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80837C4" w14:textId="55CC8CE5" w:rsidR="00081316" w:rsidRPr="00EA3011" w:rsidRDefault="00081316" w:rsidP="00081316">
      <w:pPr>
        <w:spacing w:line="240" w:lineRule="atLeast"/>
        <w:rPr>
          <w:rFonts w:ascii="Arial" w:hAnsi="Arial" w:cs="Arial"/>
          <w:b/>
          <w:bCs/>
          <w:snapToGrid w:val="0"/>
          <w:sz w:val="24"/>
          <w:lang w:val="en-GB"/>
        </w:rPr>
      </w:pPr>
      <w:bookmarkStart w:id="0" w:name="_GoBack"/>
      <w:bookmarkEnd w:id="0"/>
      <w:r w:rsidRPr="00DE63A0">
        <w:rPr>
          <w:rFonts w:ascii="Arial" w:hAnsi="Arial" w:cs="Arial"/>
          <w:b/>
          <w:bCs/>
          <w:snapToGrid w:val="0"/>
          <w:sz w:val="24"/>
          <w:lang w:val="en-GB"/>
        </w:rPr>
        <w:t xml:space="preserve">3GPP TSG RAN WG1 </w:t>
      </w:r>
      <w:r w:rsidRPr="00CB3219">
        <w:rPr>
          <w:rFonts w:ascii="Arial" w:hAnsi="Arial" w:cs="Arial"/>
          <w:b/>
          <w:bCs/>
          <w:snapToGrid w:val="0"/>
          <w:sz w:val="24"/>
          <w:lang w:val="en-GB"/>
        </w:rPr>
        <w:t>Ad-Hoc Meeting 1901</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sidRPr="00DE63A0">
        <w:rPr>
          <w:rFonts w:ascii="Arial" w:hAnsi="Arial" w:cs="Arial"/>
          <w:b/>
          <w:bCs/>
          <w:snapToGrid w:val="0"/>
          <w:sz w:val="24"/>
          <w:lang w:val="en-GB"/>
        </w:rPr>
        <w:t>R1-1</w:t>
      </w:r>
      <w:r>
        <w:rPr>
          <w:rFonts w:ascii="Arial" w:hAnsi="Arial" w:cs="Arial"/>
          <w:b/>
          <w:bCs/>
          <w:snapToGrid w:val="0"/>
          <w:sz w:val="24"/>
          <w:lang w:val="en-GB"/>
        </w:rPr>
        <w:t>9</w:t>
      </w:r>
      <w:r w:rsidR="006939BD">
        <w:rPr>
          <w:rFonts w:ascii="Arial" w:hAnsi="Arial" w:cs="Arial"/>
          <w:b/>
          <w:bCs/>
          <w:snapToGrid w:val="0"/>
          <w:sz w:val="24"/>
          <w:lang w:val="en-GB"/>
        </w:rPr>
        <w:t>00622</w:t>
      </w:r>
    </w:p>
    <w:p w14:paraId="0E501F71" w14:textId="77777777" w:rsidR="00081316" w:rsidRPr="00CB3219" w:rsidRDefault="00081316" w:rsidP="00081316">
      <w:pPr>
        <w:pBdr>
          <w:bottom w:val="single" w:sz="12" w:space="1" w:color="auto"/>
        </w:pBdr>
        <w:spacing w:line="240" w:lineRule="atLeast"/>
        <w:rPr>
          <w:rFonts w:ascii="Arial" w:hAnsi="Arial" w:cs="Arial"/>
          <w:b/>
          <w:bCs/>
          <w:snapToGrid w:val="0"/>
          <w:sz w:val="24"/>
          <w:lang w:val="en-GB"/>
        </w:rPr>
      </w:pPr>
      <w:r w:rsidRPr="00CB3219">
        <w:rPr>
          <w:rFonts w:ascii="Arial" w:hAnsi="Arial" w:cs="Arial"/>
          <w:b/>
          <w:bCs/>
          <w:snapToGrid w:val="0"/>
          <w:sz w:val="24"/>
          <w:lang w:val="en-GB"/>
        </w:rPr>
        <w:t>Taipei, Taiwan, 21st – 25th January, 2019</w:t>
      </w:r>
    </w:p>
    <w:p w14:paraId="422000CD" w14:textId="2142F4C3" w:rsidR="001E74D3" w:rsidRPr="00081316" w:rsidRDefault="001E74D3" w:rsidP="001E74D3">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D74910" w:rsidRPr="00081316">
        <w:rPr>
          <w:rFonts w:ascii="Times New Roman" w:hAnsi="Times New Roman"/>
          <w:sz w:val="24"/>
          <w:szCs w:val="24"/>
        </w:rPr>
        <w:t>7</w:t>
      </w:r>
      <w:r w:rsidRPr="00081316">
        <w:rPr>
          <w:rFonts w:ascii="Times New Roman" w:hAnsi="Times New Roman"/>
          <w:sz w:val="24"/>
          <w:szCs w:val="24"/>
        </w:rPr>
        <w:t>.</w:t>
      </w:r>
      <w:r w:rsidR="00081316" w:rsidRPr="00103C41">
        <w:rPr>
          <w:rFonts w:ascii="Times New Roman" w:hAnsi="Times New Roman"/>
          <w:sz w:val="24"/>
          <w:szCs w:val="24"/>
        </w:rPr>
        <w:t>2.8.2</w:t>
      </w:r>
    </w:p>
    <w:p w14:paraId="60CB89D8" w14:textId="77777777" w:rsidR="001E74D3" w:rsidRPr="00081316"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7B740758" w14:textId="041A0A8D" w:rsidR="001E74D3" w:rsidRPr="006939BD" w:rsidRDefault="001E74D3" w:rsidP="001E74D3">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74D28" w:rsidRPr="006939BD">
        <w:rPr>
          <w:rFonts w:ascii="Times New Roman" w:hAnsi="Times New Roman"/>
          <w:sz w:val="24"/>
          <w:szCs w:val="24"/>
        </w:rPr>
        <w:t>E</w:t>
      </w:r>
      <w:r w:rsidR="00D74910" w:rsidRPr="006939BD">
        <w:rPr>
          <w:rFonts w:ascii="Times New Roman" w:hAnsi="Times New Roman"/>
          <w:sz w:val="24"/>
          <w:szCs w:val="24"/>
        </w:rPr>
        <w:t xml:space="preserve">nhancements on </w:t>
      </w:r>
      <w:r w:rsidR="00D74D28" w:rsidRPr="006939BD">
        <w:rPr>
          <w:rFonts w:ascii="Times New Roman" w:hAnsi="Times New Roman"/>
          <w:sz w:val="24"/>
          <w:szCs w:val="24"/>
        </w:rPr>
        <w:t>m</w:t>
      </w:r>
      <w:r w:rsidR="00D74910" w:rsidRPr="006939BD">
        <w:rPr>
          <w:rFonts w:ascii="Times New Roman" w:hAnsi="Times New Roman"/>
          <w:sz w:val="24"/>
          <w:szCs w:val="24"/>
        </w:rPr>
        <w:t>ulti-TRP/</w:t>
      </w:r>
      <w:r w:rsidR="00D74D28" w:rsidRPr="006939BD">
        <w:rPr>
          <w:rFonts w:ascii="Times New Roman" w:hAnsi="Times New Roman"/>
          <w:sz w:val="24"/>
          <w:szCs w:val="24"/>
        </w:rPr>
        <w:t>p</w:t>
      </w:r>
      <w:r w:rsidR="00D74910" w:rsidRPr="006939BD">
        <w:rPr>
          <w:rFonts w:ascii="Times New Roman" w:hAnsi="Times New Roman"/>
          <w:sz w:val="24"/>
          <w:szCs w:val="24"/>
        </w:rPr>
        <w:t xml:space="preserve">anel </w:t>
      </w:r>
      <w:r w:rsidR="00D74D28" w:rsidRPr="006939BD">
        <w:rPr>
          <w:rFonts w:ascii="Times New Roman" w:hAnsi="Times New Roman"/>
          <w:sz w:val="24"/>
          <w:szCs w:val="24"/>
        </w:rPr>
        <w:t>t</w:t>
      </w:r>
      <w:r w:rsidR="00D74910" w:rsidRPr="006939BD">
        <w:rPr>
          <w:rFonts w:ascii="Times New Roman" w:hAnsi="Times New Roman"/>
          <w:sz w:val="24"/>
          <w:szCs w:val="24"/>
        </w:rPr>
        <w:t>ransmission</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33BA9A2C" w:rsidR="006939BD" w:rsidRDefault="006939BD" w:rsidP="006939BD">
      <w:pPr>
        <w:ind w:firstLineChars="193" w:firstLine="425"/>
        <w:jc w:val="both"/>
        <w:rPr>
          <w:rFonts w:ascii="Times New Roman" w:hAnsi="Times New Roman"/>
        </w:rPr>
      </w:pPr>
      <w:r>
        <w:rPr>
          <w:rFonts w:ascii="Times New Roman" w:hAnsi="Times New Roman"/>
        </w:rPr>
        <w:t>In the previous RAN1 #95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 were made as follows [</w:t>
      </w:r>
      <w:r w:rsidR="00741FED">
        <w:rPr>
          <w:rFonts w:ascii="Times New Roman" w:hAnsi="Times New Roman"/>
        </w:rPr>
        <w:t>1</w:t>
      </w:r>
      <w:r>
        <w:rPr>
          <w:rFonts w:ascii="Times New Roman" w:hAnsi="Times New Roman"/>
        </w:rPr>
        <w:t>]:</w:t>
      </w:r>
    </w:p>
    <w:tbl>
      <w:tblPr>
        <w:tblStyle w:val="ad"/>
        <w:tblW w:w="0" w:type="auto"/>
        <w:tblLook w:val="04A0" w:firstRow="1" w:lastRow="0" w:firstColumn="1" w:lastColumn="0" w:noHBand="0" w:noVBand="1"/>
      </w:tblPr>
      <w:tblGrid>
        <w:gridCol w:w="9243"/>
      </w:tblGrid>
      <w:tr w:rsidR="006939BD" w:rsidRPr="006939BD" w14:paraId="40401C1E" w14:textId="77777777" w:rsidTr="005B2BBA">
        <w:tc>
          <w:tcPr>
            <w:tcW w:w="9629" w:type="dxa"/>
          </w:tcPr>
          <w:p w14:paraId="634F7A5A" w14:textId="77777777" w:rsidR="006939BD" w:rsidRPr="00103C41" w:rsidRDefault="006939BD" w:rsidP="005B2BBA">
            <w:pPr>
              <w:spacing w:after="0"/>
              <w:jc w:val="both"/>
              <w:rPr>
                <w:rFonts w:ascii="Times New Roman" w:eastAsia="바탕" w:hAnsi="Times New Roman"/>
                <w:b/>
                <w:szCs w:val="24"/>
                <w:highlight w:val="green"/>
              </w:rPr>
            </w:pPr>
            <w:r w:rsidRPr="00103C41">
              <w:rPr>
                <w:rFonts w:ascii="Times New Roman" w:eastAsia="바탕" w:hAnsi="Times New Roman"/>
                <w:b/>
                <w:szCs w:val="24"/>
                <w:highlight w:val="green"/>
              </w:rPr>
              <w:t>Agreement</w:t>
            </w:r>
          </w:p>
          <w:p w14:paraId="7B15AB3A" w14:textId="77777777" w:rsidR="006939BD" w:rsidRPr="00103C41" w:rsidRDefault="006939BD" w:rsidP="005B2BBA">
            <w:pPr>
              <w:spacing w:after="0"/>
              <w:jc w:val="both"/>
              <w:rPr>
                <w:rFonts w:ascii="Times New Roman" w:eastAsia="바탕" w:hAnsi="Times New Roman"/>
                <w:szCs w:val="24"/>
                <w:lang w:eastAsia="x-none"/>
              </w:rPr>
            </w:pPr>
            <w:r w:rsidRPr="00103C41">
              <w:rPr>
                <w:rFonts w:ascii="Times New Roman" w:eastAsia="바탕" w:hAnsi="Times New Roman"/>
                <w:szCs w:val="24"/>
              </w:rPr>
              <w:t xml:space="preserve">For multi-TRP/panel transmission, </w:t>
            </w:r>
            <w:r w:rsidRPr="00103C41">
              <w:rPr>
                <w:rFonts w:ascii="Times New Roman" w:eastAsia="바탕" w:hAnsi="Times New Roman"/>
                <w:szCs w:val="24"/>
                <w:lang w:eastAsia="x-none"/>
              </w:rPr>
              <w:t>both multiple PDCCH and single PDCCH designs are supported in Rel-16</w:t>
            </w:r>
          </w:p>
          <w:p w14:paraId="0956DCCA" w14:textId="77777777" w:rsidR="006939BD" w:rsidRPr="00103C41" w:rsidRDefault="006939BD" w:rsidP="006939BD">
            <w:pPr>
              <w:numPr>
                <w:ilvl w:val="0"/>
                <w:numId w:val="19"/>
              </w:numPr>
              <w:spacing w:after="0" w:line="240" w:lineRule="auto"/>
              <w:jc w:val="both"/>
              <w:rPr>
                <w:rFonts w:ascii="Times New Roman" w:eastAsia="바탕" w:hAnsi="Times New Roman"/>
                <w:szCs w:val="24"/>
                <w:lang w:eastAsia="x-none"/>
              </w:rPr>
            </w:pPr>
            <w:r w:rsidRPr="00103C41">
              <w:rPr>
                <w:rFonts w:ascii="Times New Roman" w:eastAsia="바탕" w:hAnsi="Times New Roman"/>
                <w:szCs w:val="24"/>
                <w:lang w:eastAsia="x-none"/>
              </w:rPr>
              <w:t xml:space="preserve">Applies for </w:t>
            </w:r>
            <w:proofErr w:type="spellStart"/>
            <w:r w:rsidRPr="00103C41">
              <w:rPr>
                <w:rFonts w:ascii="Times New Roman" w:eastAsia="바탕" w:hAnsi="Times New Roman"/>
                <w:szCs w:val="24"/>
                <w:lang w:eastAsia="x-none"/>
              </w:rPr>
              <w:t>eMBB</w:t>
            </w:r>
            <w:proofErr w:type="spellEnd"/>
          </w:p>
          <w:p w14:paraId="6460E9A7" w14:textId="77777777" w:rsidR="006939BD" w:rsidRPr="00103C41" w:rsidRDefault="006939BD" w:rsidP="005B2BBA">
            <w:pPr>
              <w:rPr>
                <w:rFonts w:ascii="Times New Roman" w:hAnsi="Times New Roman"/>
              </w:rPr>
            </w:pPr>
          </w:p>
          <w:p w14:paraId="74F09550" w14:textId="77777777" w:rsidR="006939BD" w:rsidRPr="00103C41" w:rsidRDefault="006939BD" w:rsidP="005B2BBA">
            <w:pPr>
              <w:spacing w:after="0"/>
              <w:jc w:val="both"/>
              <w:rPr>
                <w:rFonts w:ascii="Times New Roman" w:eastAsia="바탕" w:hAnsi="Times New Roman"/>
                <w:szCs w:val="24"/>
                <w:highlight w:val="green"/>
              </w:rPr>
            </w:pPr>
            <w:r w:rsidRPr="00103C41">
              <w:rPr>
                <w:rFonts w:ascii="Times New Roman" w:eastAsia="바탕" w:hAnsi="Times New Roman"/>
                <w:b/>
                <w:szCs w:val="24"/>
                <w:highlight w:val="green"/>
              </w:rPr>
              <w:t xml:space="preserve">Agreement </w:t>
            </w:r>
          </w:p>
          <w:p w14:paraId="4C9D229C" w14:textId="77777777" w:rsidR="006939BD" w:rsidRPr="00103C41" w:rsidRDefault="006939BD" w:rsidP="005B2BBA">
            <w:pPr>
              <w:spacing w:after="0"/>
              <w:jc w:val="both"/>
              <w:rPr>
                <w:rFonts w:ascii="Times New Roman" w:eastAsia="바탕" w:hAnsi="Times New Roman"/>
                <w:szCs w:val="24"/>
              </w:rPr>
            </w:pPr>
            <w:r w:rsidRPr="00103C41">
              <w:rPr>
                <w:rFonts w:ascii="Times New Roman" w:eastAsia="바탕" w:hAnsi="Times New Roman"/>
                <w:szCs w:val="24"/>
              </w:rPr>
              <w:t xml:space="preserve">For multiple-PDCCH based multi-TRP/panel DL transmission, at least following enhancements can be studied for </w:t>
            </w:r>
            <w:proofErr w:type="spellStart"/>
            <w:r w:rsidRPr="00103C41">
              <w:rPr>
                <w:rFonts w:ascii="Times New Roman" w:eastAsia="바탕" w:hAnsi="Times New Roman"/>
                <w:szCs w:val="24"/>
              </w:rPr>
              <w:t>eMBB</w:t>
            </w:r>
            <w:proofErr w:type="spellEnd"/>
            <w:r w:rsidRPr="00103C41">
              <w:rPr>
                <w:rFonts w:ascii="Times New Roman" w:eastAsia="바탕" w:hAnsi="Times New Roman"/>
                <w:szCs w:val="24"/>
              </w:rPr>
              <w:t xml:space="preserve">: </w:t>
            </w:r>
          </w:p>
          <w:p w14:paraId="4345A0F3" w14:textId="77777777" w:rsidR="006939BD" w:rsidRPr="00103C41" w:rsidRDefault="006939BD" w:rsidP="006939BD">
            <w:pPr>
              <w:numPr>
                <w:ilvl w:val="0"/>
                <w:numId w:val="20"/>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Multiple PDCCH enhancements/restrictions, including following </w:t>
            </w:r>
          </w:p>
          <w:p w14:paraId="613C61CB" w14:textId="77777777" w:rsidR="006939BD" w:rsidRPr="00103C41" w:rsidRDefault="006939BD" w:rsidP="006939BD">
            <w:pPr>
              <w:numPr>
                <w:ilvl w:val="0"/>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#1: PDSCH scheduling restriction/indication, e.g. </w:t>
            </w:r>
          </w:p>
          <w:p w14:paraId="64808894"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The number of layers per PDSCH and the maximal of layers across all coordination TRPs </w:t>
            </w:r>
          </w:p>
          <w:p w14:paraId="32047BD2"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no/partial/full PDSCH overlapping at T/F domains, considering </w:t>
            </w:r>
          </w:p>
          <w:p w14:paraId="710EE9E6" w14:textId="77777777" w:rsidR="006939BD" w:rsidRPr="00103C41" w:rsidRDefault="006939BD" w:rsidP="006939BD">
            <w:pPr>
              <w:numPr>
                <w:ilvl w:val="2"/>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associated rate matching mechanism </w:t>
            </w:r>
          </w:p>
          <w:p w14:paraId="643008C0" w14:textId="77777777" w:rsidR="006939BD" w:rsidRPr="00103C41" w:rsidRDefault="006939BD" w:rsidP="006939BD">
            <w:pPr>
              <w:numPr>
                <w:ilvl w:val="2"/>
                <w:numId w:val="21"/>
              </w:numPr>
              <w:spacing w:after="160" w:line="259" w:lineRule="auto"/>
              <w:contextualSpacing/>
              <w:jc w:val="both"/>
              <w:rPr>
                <w:rFonts w:ascii="Times New Roman" w:eastAsia="바탕" w:hAnsi="Times New Roman"/>
                <w:szCs w:val="24"/>
              </w:rPr>
            </w:pPr>
            <w:r w:rsidRPr="00103C41">
              <w:rPr>
                <w:rFonts w:ascii="Times New Roman" w:eastAsia="SimSun" w:hAnsi="Times New Roman"/>
                <w:szCs w:val="24"/>
                <w:lang w:eastAsia="x-none"/>
              </w:rPr>
              <w:t>the maximum number of overlapped PDSCH per BWP per symbol</w:t>
            </w:r>
          </w:p>
          <w:p w14:paraId="21CC92AE"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lang w:eastAsia="x-none"/>
              </w:rPr>
              <w:t xml:space="preserve">PDSCH mapping types </w:t>
            </w:r>
          </w:p>
          <w:p w14:paraId="4023EA63"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lang w:eastAsia="x-none"/>
              </w:rPr>
              <w:t>PDSCH scrambling</w:t>
            </w:r>
            <w:r w:rsidRPr="00103C41">
              <w:rPr>
                <w:rFonts w:ascii="Times New Roman" w:eastAsia="바탕" w:hAnsi="Times New Roman"/>
                <w:szCs w:val="24"/>
              </w:rPr>
              <w:t xml:space="preserve"> </w:t>
            </w:r>
          </w:p>
          <w:p w14:paraId="3CE3B540" w14:textId="77777777" w:rsidR="006939BD" w:rsidRPr="00103C41" w:rsidRDefault="006939BD" w:rsidP="006939BD">
            <w:pPr>
              <w:numPr>
                <w:ilvl w:val="0"/>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#2: Configurations and monitoring of multiple PDCCH, e.g. </w:t>
            </w:r>
          </w:p>
          <w:p w14:paraId="06AD3790"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CORESET/search space configurations (including configuration details) for multi-TRP reception </w:t>
            </w:r>
          </w:p>
          <w:p w14:paraId="3E394496"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The number of BD/CCE for multi-TRP reception  </w:t>
            </w:r>
          </w:p>
          <w:p w14:paraId="36090DF4"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Independent DCI (strive to reuse Rel-15 DCI format/field) or dependent DCI (e.g. two-step DCI) considering </w:t>
            </w:r>
          </w:p>
          <w:p w14:paraId="14690CDB" w14:textId="77777777" w:rsidR="006939BD" w:rsidRPr="00103C41" w:rsidRDefault="006939BD" w:rsidP="006939BD">
            <w:pPr>
              <w:numPr>
                <w:ilvl w:val="2"/>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Associated DCI format/fields</w:t>
            </w:r>
          </w:p>
          <w:p w14:paraId="1D1EDE6A" w14:textId="77777777" w:rsidR="006939BD" w:rsidRPr="00103C41" w:rsidRDefault="006939BD" w:rsidP="006939BD">
            <w:pPr>
              <w:numPr>
                <w:ilvl w:val="2"/>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Applicability to non-ideal backhaul and ideal backhaul </w:t>
            </w:r>
          </w:p>
          <w:p w14:paraId="44474C78" w14:textId="77777777" w:rsidR="006939BD" w:rsidRPr="00103C41" w:rsidRDefault="006939BD" w:rsidP="006939BD">
            <w:pPr>
              <w:numPr>
                <w:ilvl w:val="0"/>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#3: PDCCH/PDSCH processing/preparation timing for supporting multiple PDCCH</w:t>
            </w:r>
          </w:p>
          <w:p w14:paraId="7E4D67C3" w14:textId="77777777" w:rsidR="006939BD" w:rsidRPr="00103C41" w:rsidRDefault="006939BD" w:rsidP="006939BD">
            <w:pPr>
              <w:numPr>
                <w:ilvl w:val="0"/>
                <w:numId w:val="20"/>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UL control enhancement </w:t>
            </w:r>
          </w:p>
          <w:p w14:paraId="7A92B1AD" w14:textId="77777777" w:rsidR="006939BD" w:rsidRPr="00103C41" w:rsidRDefault="006939BD" w:rsidP="006939BD">
            <w:pPr>
              <w:numPr>
                <w:ilvl w:val="0"/>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#4: UL ACK/NACK feedback for multiple TRP/panels, e.g. </w:t>
            </w:r>
            <w:bookmarkStart w:id="1" w:name="OLE_LINK9"/>
          </w:p>
          <w:p w14:paraId="68B73434"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separated A/N payload/DAI for PDSCH transmitted by different </w:t>
            </w:r>
            <w:bookmarkEnd w:id="1"/>
            <w:r w:rsidRPr="00103C41">
              <w:rPr>
                <w:rFonts w:ascii="Times New Roman" w:eastAsia="바탕" w:hAnsi="Times New Roman"/>
                <w:szCs w:val="24"/>
              </w:rPr>
              <w:t>resources</w:t>
            </w:r>
          </w:p>
          <w:p w14:paraId="575AA08E"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whether need to or how to handle intra-UE A/N and PUSCH overlapping at time domain </w:t>
            </w:r>
          </w:p>
          <w:p w14:paraId="4ACE567B"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whether/how to do joint A/N payload considering the applicability of backhaul assumption </w:t>
            </w:r>
          </w:p>
          <w:p w14:paraId="68D87FED" w14:textId="77777777" w:rsidR="006939BD" w:rsidRPr="00103C41" w:rsidRDefault="006939BD" w:rsidP="006939BD">
            <w:pPr>
              <w:numPr>
                <w:ilvl w:val="0"/>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lastRenderedPageBreak/>
              <w:t xml:space="preserve">#5: CSI reporting enhancement for multiple TRP/panels, e.g. </w:t>
            </w:r>
          </w:p>
          <w:p w14:paraId="54B09FBB"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 xml:space="preserve">CSI processing/timing, separated CSI reporting/reporting resources, and CSI multiplexing with A/N </w:t>
            </w:r>
          </w:p>
          <w:p w14:paraId="16ECB3B6" w14:textId="77777777" w:rsidR="006939BD" w:rsidRPr="00103C41" w:rsidRDefault="006939BD" w:rsidP="006939BD">
            <w:pPr>
              <w:numPr>
                <w:ilvl w:val="1"/>
                <w:numId w:val="21"/>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Whether/how to use joint CSI reporting and associated reporting resource</w:t>
            </w:r>
          </w:p>
          <w:p w14:paraId="11B6FA61" w14:textId="77777777" w:rsidR="006939BD" w:rsidRPr="00103C41" w:rsidRDefault="006939BD" w:rsidP="006939BD">
            <w:pPr>
              <w:numPr>
                <w:ilvl w:val="0"/>
                <w:numId w:val="20"/>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Whether and how to enhance HARQ, e.g.</w:t>
            </w:r>
          </w:p>
          <w:p w14:paraId="33B003A0" w14:textId="77777777" w:rsidR="006939BD" w:rsidRPr="00103C41" w:rsidRDefault="006939BD" w:rsidP="006939BD">
            <w:pPr>
              <w:numPr>
                <w:ilvl w:val="1"/>
                <w:numId w:val="20"/>
              </w:numPr>
              <w:spacing w:after="160" w:line="259" w:lineRule="auto"/>
              <w:contextualSpacing/>
              <w:jc w:val="both"/>
              <w:rPr>
                <w:rFonts w:ascii="Times New Roman" w:eastAsia="바탕" w:hAnsi="Times New Roman"/>
                <w:szCs w:val="24"/>
              </w:rPr>
            </w:pPr>
            <w:r w:rsidRPr="00103C41">
              <w:rPr>
                <w:rFonts w:ascii="Times New Roman" w:eastAsia="바탕" w:hAnsi="Times New Roman"/>
                <w:szCs w:val="24"/>
              </w:rPr>
              <w:t>Increasing the number of HARQ</w:t>
            </w:r>
          </w:p>
          <w:p w14:paraId="0287E74C" w14:textId="77777777" w:rsidR="006939BD" w:rsidRPr="00103C41" w:rsidRDefault="006939BD" w:rsidP="006939BD">
            <w:pPr>
              <w:numPr>
                <w:ilvl w:val="0"/>
                <w:numId w:val="20"/>
              </w:numPr>
              <w:spacing w:after="160" w:line="259" w:lineRule="auto"/>
              <w:contextualSpacing/>
              <w:jc w:val="both"/>
              <w:rPr>
                <w:rFonts w:ascii="Times New Roman" w:eastAsia="SimSun" w:hAnsi="Times New Roman"/>
                <w:bCs/>
                <w:szCs w:val="24"/>
              </w:rPr>
            </w:pPr>
            <w:r w:rsidRPr="00103C41">
              <w:rPr>
                <w:rFonts w:ascii="Times New Roman" w:eastAsia="바탕" w:hAnsi="Times New Roman"/>
                <w:szCs w:val="24"/>
              </w:rPr>
              <w:t>Other enhancements are not excluded.</w:t>
            </w:r>
          </w:p>
          <w:p w14:paraId="32C0FDBE" w14:textId="77777777" w:rsidR="006939BD" w:rsidRPr="00103C41" w:rsidRDefault="006939BD" w:rsidP="006939BD">
            <w:pPr>
              <w:numPr>
                <w:ilvl w:val="0"/>
                <w:numId w:val="20"/>
              </w:numPr>
              <w:spacing w:after="160" w:line="259" w:lineRule="auto"/>
              <w:contextualSpacing/>
              <w:jc w:val="both"/>
              <w:rPr>
                <w:rFonts w:ascii="Times New Roman" w:eastAsia="SimSun" w:hAnsi="Times New Roman"/>
                <w:bCs/>
                <w:szCs w:val="24"/>
              </w:rPr>
            </w:pPr>
            <w:r w:rsidRPr="00103C41">
              <w:rPr>
                <w:rFonts w:ascii="Times New Roman" w:eastAsia="SimSun" w:hAnsi="Times New Roman"/>
                <w:bCs/>
                <w:szCs w:val="24"/>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30D31F2B" w14:textId="77777777" w:rsidR="006939BD" w:rsidRPr="00103C41" w:rsidRDefault="006939BD" w:rsidP="006939BD">
            <w:pPr>
              <w:numPr>
                <w:ilvl w:val="0"/>
                <w:numId w:val="20"/>
              </w:numPr>
              <w:spacing w:after="160" w:line="259" w:lineRule="auto"/>
              <w:contextualSpacing/>
              <w:rPr>
                <w:rFonts w:ascii="Times New Roman" w:eastAsia="SimSun" w:hAnsi="Times New Roman"/>
                <w:bCs/>
                <w:szCs w:val="24"/>
              </w:rPr>
            </w:pPr>
            <w:r w:rsidRPr="00103C41">
              <w:rPr>
                <w:rFonts w:ascii="Times New Roman" w:eastAsia="SimSun" w:hAnsi="Times New Roman"/>
                <w:bCs/>
                <w:szCs w:val="24"/>
              </w:rPr>
              <w:t xml:space="preserve">Note that CSI measurement enhancement for NCJT considering backhaul condition and semi-static network coordination are not excluded. Companies are encouraged to evaluate CSI measurement schemes in Ad-Hoc and RAN1#96. </w:t>
            </w:r>
          </w:p>
          <w:p w14:paraId="2E5F877E" w14:textId="77777777" w:rsidR="006939BD" w:rsidRPr="00103C41" w:rsidRDefault="006939BD" w:rsidP="005B2BBA">
            <w:pPr>
              <w:spacing w:after="160" w:line="259" w:lineRule="auto"/>
              <w:contextualSpacing/>
              <w:rPr>
                <w:rFonts w:ascii="Times New Roman" w:eastAsia="SimSun" w:hAnsi="Times New Roman"/>
                <w:bCs/>
                <w:szCs w:val="24"/>
              </w:rPr>
            </w:pPr>
          </w:p>
          <w:p w14:paraId="21DDC292" w14:textId="77777777" w:rsidR="006939BD" w:rsidRPr="00103C41" w:rsidRDefault="006939BD" w:rsidP="005B2BBA">
            <w:pPr>
              <w:spacing w:after="0"/>
              <w:rPr>
                <w:rFonts w:ascii="Times New Roman" w:eastAsia="바탕" w:hAnsi="Times New Roman"/>
                <w:b/>
                <w:szCs w:val="24"/>
                <w:highlight w:val="green"/>
                <w:lang w:eastAsia="x-none"/>
              </w:rPr>
            </w:pPr>
            <w:r w:rsidRPr="00103C41">
              <w:rPr>
                <w:rFonts w:ascii="Times New Roman" w:eastAsia="바탕" w:hAnsi="Times New Roman"/>
                <w:b/>
                <w:szCs w:val="24"/>
                <w:highlight w:val="green"/>
                <w:lang w:eastAsia="x-none"/>
              </w:rPr>
              <w:t>Agreement</w:t>
            </w:r>
          </w:p>
          <w:p w14:paraId="537E0DB1" w14:textId="77777777" w:rsidR="006939BD" w:rsidRPr="00103C41" w:rsidRDefault="006939BD" w:rsidP="005B2BBA">
            <w:pPr>
              <w:spacing w:after="0"/>
              <w:jc w:val="both"/>
              <w:rPr>
                <w:rFonts w:ascii="Times New Roman" w:eastAsia="SimSun" w:hAnsi="Times New Roman"/>
                <w:bCs/>
                <w:szCs w:val="24"/>
              </w:rPr>
            </w:pPr>
            <w:r w:rsidRPr="00103C41">
              <w:rPr>
                <w:rFonts w:ascii="Times New Roman" w:eastAsia="SimSun" w:hAnsi="Times New Roman"/>
                <w:bCs/>
                <w:szCs w:val="24"/>
              </w:rPr>
              <w:t>Study for URLLC reliability/robustness enhancement with multi-TRP/panel/beam, including the case of ideal backhaul</w:t>
            </w:r>
          </w:p>
          <w:p w14:paraId="25E0110D" w14:textId="77777777" w:rsidR="006939BD" w:rsidRPr="00103C41" w:rsidRDefault="006939BD" w:rsidP="006939BD">
            <w:pPr>
              <w:numPr>
                <w:ilvl w:val="0"/>
                <w:numId w:val="20"/>
              </w:numPr>
              <w:spacing w:after="160" w:line="259" w:lineRule="auto"/>
              <w:contextualSpacing/>
              <w:rPr>
                <w:rFonts w:ascii="Times New Roman" w:eastAsia="바탕" w:hAnsi="Times New Roman"/>
                <w:szCs w:val="24"/>
              </w:rPr>
            </w:pPr>
            <w:bookmarkStart w:id="2" w:name="_Hlk530133533"/>
            <w:r w:rsidRPr="00103C41">
              <w:rPr>
                <w:rFonts w:ascii="Times New Roman" w:eastAsia="바탕" w:hAnsi="Times New Roman"/>
                <w:szCs w:val="24"/>
              </w:rPr>
              <w:t>For PDSCH/PUSCH where the same TB is transmitted including</w:t>
            </w:r>
          </w:p>
          <w:bookmarkEnd w:id="2"/>
          <w:p w14:paraId="1FFAD9B8" w14:textId="77777777" w:rsidR="006939BD" w:rsidRPr="00103C41" w:rsidRDefault="006939BD" w:rsidP="006939BD">
            <w:pPr>
              <w:numPr>
                <w:ilvl w:val="1"/>
                <w:numId w:val="20"/>
              </w:numPr>
              <w:spacing w:after="160" w:line="259" w:lineRule="auto"/>
              <w:contextualSpacing/>
              <w:rPr>
                <w:rFonts w:ascii="Times New Roman" w:eastAsia="바탕" w:hAnsi="Times New Roman"/>
                <w:szCs w:val="24"/>
              </w:rPr>
            </w:pPr>
            <w:r w:rsidRPr="00103C41">
              <w:rPr>
                <w:rFonts w:ascii="Times New Roman" w:eastAsia="바탕" w:hAnsi="Times New Roman"/>
                <w:szCs w:val="24"/>
              </w:rPr>
              <w:t xml:space="preserve">#1: the number of </w:t>
            </w:r>
            <w:r w:rsidRPr="00103C41">
              <w:rPr>
                <w:rFonts w:ascii="Times New Roman" w:eastAsia="SimSun" w:hAnsi="Times New Roman"/>
                <w:bCs/>
                <w:szCs w:val="24"/>
              </w:rPr>
              <w:t>TRP</w:t>
            </w:r>
            <w:r w:rsidRPr="00103C41">
              <w:rPr>
                <w:rFonts w:ascii="Times New Roman" w:eastAsia="SimSun" w:hAnsi="Times New Roman"/>
                <w:bCs/>
                <w:szCs w:val="24"/>
                <w:lang w:eastAsia="x-none"/>
              </w:rPr>
              <w:t>/panel/beam</w:t>
            </w:r>
            <w:r w:rsidRPr="00103C41">
              <w:rPr>
                <w:rFonts w:ascii="Times New Roman" w:eastAsia="바탕" w:hAnsi="Times New Roman"/>
                <w:szCs w:val="24"/>
              </w:rPr>
              <w:t>s</w:t>
            </w:r>
          </w:p>
          <w:p w14:paraId="757F31F2" w14:textId="77777777" w:rsidR="006939BD" w:rsidRPr="00103C41" w:rsidRDefault="006939BD" w:rsidP="006939BD">
            <w:pPr>
              <w:numPr>
                <w:ilvl w:val="1"/>
                <w:numId w:val="20"/>
              </w:numPr>
              <w:spacing w:after="160" w:line="259" w:lineRule="auto"/>
              <w:contextualSpacing/>
              <w:rPr>
                <w:rFonts w:ascii="Times New Roman" w:eastAsia="바탕" w:hAnsi="Times New Roman"/>
                <w:szCs w:val="24"/>
              </w:rPr>
            </w:pPr>
            <w:r w:rsidRPr="00103C41">
              <w:rPr>
                <w:rFonts w:ascii="Times New Roman" w:eastAsia="바탕" w:hAnsi="Times New Roman"/>
                <w:szCs w:val="24"/>
              </w:rPr>
              <w:t>#2: Configuration/indication mechanism of TB repetition</w:t>
            </w:r>
          </w:p>
          <w:p w14:paraId="2BAC0368" w14:textId="77777777" w:rsidR="006939BD" w:rsidRPr="00103C41" w:rsidRDefault="006939BD" w:rsidP="006939BD">
            <w:pPr>
              <w:numPr>
                <w:ilvl w:val="1"/>
                <w:numId w:val="20"/>
              </w:numPr>
              <w:spacing w:after="160" w:line="259" w:lineRule="auto"/>
              <w:contextualSpacing/>
              <w:rPr>
                <w:rFonts w:ascii="Times New Roman" w:eastAsia="바탕" w:hAnsi="Times New Roman"/>
                <w:szCs w:val="24"/>
              </w:rPr>
            </w:pPr>
            <w:r w:rsidRPr="00103C41">
              <w:rPr>
                <w:rFonts w:ascii="Times New Roman" w:eastAsia="바탕" w:hAnsi="Times New Roman"/>
                <w:szCs w:val="24"/>
              </w:rPr>
              <w:t>Other enhancements are not excluded.</w:t>
            </w:r>
          </w:p>
          <w:p w14:paraId="010B753E" w14:textId="77777777" w:rsidR="006939BD" w:rsidRPr="00103C41" w:rsidRDefault="006939BD" w:rsidP="006939BD">
            <w:pPr>
              <w:numPr>
                <w:ilvl w:val="0"/>
                <w:numId w:val="20"/>
              </w:numPr>
              <w:spacing w:after="160" w:line="259" w:lineRule="auto"/>
              <w:contextualSpacing/>
              <w:rPr>
                <w:rFonts w:ascii="Times New Roman" w:eastAsia="바탕" w:hAnsi="Times New Roman"/>
                <w:szCs w:val="24"/>
              </w:rPr>
            </w:pPr>
            <w:r w:rsidRPr="00103C41">
              <w:rPr>
                <w:rFonts w:ascii="Times New Roman" w:eastAsia="바탕" w:hAnsi="Times New Roman"/>
                <w:szCs w:val="24"/>
              </w:rPr>
              <w:t>For PDCCH/PUCCH</w:t>
            </w:r>
          </w:p>
          <w:p w14:paraId="2F9D7170" w14:textId="77777777" w:rsidR="006939BD" w:rsidRPr="00103C41" w:rsidRDefault="006939BD" w:rsidP="006939BD">
            <w:pPr>
              <w:numPr>
                <w:ilvl w:val="1"/>
                <w:numId w:val="20"/>
              </w:numPr>
              <w:spacing w:after="160" w:line="259" w:lineRule="auto"/>
              <w:contextualSpacing/>
              <w:rPr>
                <w:rFonts w:ascii="Times New Roman" w:eastAsia="바탕" w:hAnsi="Times New Roman"/>
                <w:szCs w:val="24"/>
              </w:rPr>
            </w:pPr>
            <w:r w:rsidRPr="00103C41">
              <w:rPr>
                <w:rFonts w:ascii="Times New Roman" w:eastAsia="바탕" w:hAnsi="Times New Roman"/>
                <w:szCs w:val="24"/>
              </w:rPr>
              <w:t xml:space="preserve">#1: the number of </w:t>
            </w:r>
            <w:r w:rsidRPr="00103C41">
              <w:rPr>
                <w:rFonts w:ascii="Times New Roman" w:eastAsia="SimSun" w:hAnsi="Times New Roman"/>
                <w:bCs/>
                <w:szCs w:val="24"/>
              </w:rPr>
              <w:t>TRP</w:t>
            </w:r>
            <w:r w:rsidRPr="00103C41">
              <w:rPr>
                <w:rFonts w:ascii="Times New Roman" w:eastAsia="SimSun" w:hAnsi="Times New Roman"/>
                <w:bCs/>
                <w:szCs w:val="24"/>
                <w:lang w:eastAsia="x-none"/>
              </w:rPr>
              <w:t>/panel/beam</w:t>
            </w:r>
            <w:r w:rsidRPr="00103C41">
              <w:rPr>
                <w:rFonts w:ascii="Times New Roman" w:eastAsia="바탕" w:hAnsi="Times New Roman"/>
                <w:szCs w:val="24"/>
              </w:rPr>
              <w:t>s</w:t>
            </w:r>
          </w:p>
          <w:p w14:paraId="4615AC15" w14:textId="77777777" w:rsidR="006939BD" w:rsidRPr="00103C41" w:rsidRDefault="006939BD" w:rsidP="006939BD">
            <w:pPr>
              <w:numPr>
                <w:ilvl w:val="1"/>
                <w:numId w:val="20"/>
              </w:numPr>
              <w:spacing w:after="160" w:line="259" w:lineRule="auto"/>
              <w:contextualSpacing/>
              <w:rPr>
                <w:rFonts w:ascii="Times New Roman" w:eastAsia="SimSun" w:hAnsi="Times New Roman"/>
                <w:bCs/>
                <w:szCs w:val="28"/>
              </w:rPr>
            </w:pPr>
            <w:r w:rsidRPr="00103C41">
              <w:rPr>
                <w:rFonts w:ascii="Times New Roman" w:eastAsia="바탕" w:hAnsi="Times New Roman"/>
                <w:szCs w:val="24"/>
              </w:rPr>
              <w:t>#2: Repetition/Diversity of DCI/UCI</w:t>
            </w:r>
          </w:p>
          <w:p w14:paraId="4877712A" w14:textId="77777777" w:rsidR="006939BD" w:rsidRPr="00103C41" w:rsidRDefault="006939BD" w:rsidP="006939BD">
            <w:pPr>
              <w:numPr>
                <w:ilvl w:val="1"/>
                <w:numId w:val="20"/>
              </w:numPr>
              <w:spacing w:after="160" w:line="259" w:lineRule="auto"/>
              <w:contextualSpacing/>
              <w:rPr>
                <w:rFonts w:ascii="Times New Roman" w:eastAsia="SimSun" w:hAnsi="Times New Roman"/>
                <w:bCs/>
                <w:szCs w:val="28"/>
              </w:rPr>
            </w:pPr>
            <w:r w:rsidRPr="00103C41">
              <w:rPr>
                <w:rFonts w:ascii="Times New Roman" w:eastAsia="바탕" w:hAnsi="Times New Roman"/>
                <w:szCs w:val="24"/>
              </w:rPr>
              <w:t>Other enhancements are not excluded.</w:t>
            </w:r>
          </w:p>
          <w:p w14:paraId="2D80C631" w14:textId="1C54F272" w:rsidR="006939BD" w:rsidRPr="00103C41" w:rsidRDefault="006939BD" w:rsidP="00103C41">
            <w:pPr>
              <w:spacing w:after="160" w:line="259" w:lineRule="auto"/>
              <w:contextualSpacing/>
              <w:rPr>
                <w:rFonts w:ascii="Times New Roman" w:eastAsia="바탕" w:hAnsi="Times New Roman"/>
                <w:szCs w:val="24"/>
              </w:rPr>
            </w:pPr>
            <w:r w:rsidRPr="00103C41">
              <w:rPr>
                <w:rFonts w:ascii="Times New Roman" w:eastAsia="바탕" w:hAnsi="Times New Roman"/>
                <w:szCs w:val="24"/>
              </w:rPr>
              <w:t>FFS: Non-ideal backhaul case</w:t>
            </w:r>
          </w:p>
        </w:tc>
      </w:tr>
    </w:tbl>
    <w:p w14:paraId="6A6C8B95" w14:textId="77777777" w:rsidR="006939BD" w:rsidRDefault="006939BD" w:rsidP="008F7626">
      <w:pPr>
        <w:ind w:firstLineChars="193" w:firstLine="425"/>
        <w:jc w:val="both"/>
        <w:rPr>
          <w:rFonts w:ascii="Times New Roman" w:hAnsi="Times New Roman"/>
        </w:rPr>
      </w:pPr>
    </w:p>
    <w:p w14:paraId="04942DDE" w14:textId="1A489128" w:rsidR="007476F1" w:rsidRPr="00D15759" w:rsidRDefault="008F7626" w:rsidP="007476F1">
      <w:pPr>
        <w:ind w:firstLineChars="193" w:firstLine="425"/>
        <w:jc w:val="both"/>
        <w:rPr>
          <w:rFonts w:ascii="Times New Roman" w:hAnsi="Times New Roman"/>
        </w:rPr>
      </w:pPr>
      <w:r w:rsidRPr="000E3674" w:rsidDel="00810085">
        <w:rPr>
          <w:rFonts w:ascii="Times New Roman" w:hAnsi="Times New Roman"/>
        </w:rPr>
        <w:t xml:space="preserve">In this contribution, we share </w:t>
      </w:r>
      <w:r w:rsidR="00BE09BC">
        <w:rPr>
          <w:rFonts w:ascii="Times New Roman" w:hAnsi="Times New Roman" w:hint="eastAsia"/>
        </w:rPr>
        <w:t>our</w:t>
      </w:r>
      <w:r w:rsidR="00BE09BC" w:rsidRPr="000E3674" w:rsidDel="00810085">
        <w:rPr>
          <w:rFonts w:ascii="Times New Roman" w:hAnsi="Times New Roman"/>
        </w:rPr>
        <w:t xml:space="preserve"> </w:t>
      </w:r>
      <w:r w:rsidRPr="000E3674" w:rsidDel="00810085">
        <w:rPr>
          <w:rFonts w:ascii="Times New Roman" w:hAnsi="Times New Roman"/>
        </w:rPr>
        <w:t xml:space="preserve">views on </w:t>
      </w:r>
      <w:r w:rsidR="00987187">
        <w:rPr>
          <w:rFonts w:ascii="Times New Roman" w:hAnsi="Times New Roman"/>
        </w:rPr>
        <w:t>e</w:t>
      </w:r>
      <w:r w:rsidR="00987187" w:rsidRPr="00987187">
        <w:rPr>
          <w:rFonts w:ascii="Times New Roman" w:hAnsi="Times New Roman"/>
        </w:rPr>
        <w:t xml:space="preserve">nhancements </w:t>
      </w:r>
      <w:r w:rsidR="00987187">
        <w:rPr>
          <w:rFonts w:ascii="Times New Roman" w:hAnsi="Times New Roman"/>
        </w:rPr>
        <w:t>for</w:t>
      </w:r>
      <w:r w:rsidR="00987187" w:rsidRPr="00987187">
        <w:rPr>
          <w:rFonts w:ascii="Times New Roman" w:hAnsi="Times New Roman"/>
        </w:rPr>
        <w:t xml:space="preserve"> multi-TRP/panel transmission</w:t>
      </w:r>
      <w:r w:rsidR="00987187">
        <w:rPr>
          <w:rFonts w:ascii="Times New Roman" w:hAnsi="Times New Roman"/>
        </w:rPr>
        <w:t xml:space="preserve"> considering the previous agreements and objectives of WI for NR MIMO enhancements in Rel-16</w:t>
      </w:r>
      <w:r w:rsidR="00133D5F">
        <w:rPr>
          <w:rFonts w:ascii="Times New Roman" w:hAnsi="Times New Roman"/>
        </w:rPr>
        <w:t xml:space="preserve"> NR</w:t>
      </w:r>
      <w:r w:rsidR="00987187">
        <w:rPr>
          <w:rFonts w:ascii="Times New Roman" w:hAnsi="Times New Roman"/>
        </w:rPr>
        <w:t>.</w:t>
      </w:r>
      <w:r w:rsidRPr="000E3674" w:rsidDel="00810085">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43DB5A2"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Pr>
          <w:rFonts w:ascii="Times New Roman" w:hAnsi="Times New Roman"/>
          <w:b/>
          <w:sz w:val="28"/>
        </w:rPr>
        <w:t>Single</w:t>
      </w:r>
      <w:r w:rsidRPr="006B2D98">
        <w:rPr>
          <w:rFonts w:ascii="Times New Roman" w:hAnsi="Times New Roman" w:hint="eastAsia"/>
          <w:b/>
          <w:sz w:val="28"/>
        </w:rPr>
        <w:t xml:space="preserve"> DCI based NCJT</w:t>
      </w:r>
    </w:p>
    <w:p w14:paraId="05921F0F" w14:textId="6C847161" w:rsidR="006939BD" w:rsidRDefault="006939BD" w:rsidP="006939BD">
      <w:pPr>
        <w:ind w:firstLineChars="193" w:firstLine="425"/>
        <w:jc w:val="both"/>
        <w:rPr>
          <w:rFonts w:ascii="Times New Roman" w:hAnsi="Times New Roman"/>
        </w:rPr>
      </w:pPr>
      <w:r>
        <w:rPr>
          <w:rFonts w:ascii="Times New Roman" w:hAnsi="Times New Roman"/>
        </w:rPr>
        <w:t>In the current specification, two CWs can be transmitted when the number of layers is larger than 4. T</w:t>
      </w:r>
      <w:r>
        <w:rPr>
          <w:rFonts w:ascii="Times New Roman" w:hAnsi="Times New Roman" w:hint="eastAsia"/>
        </w:rPr>
        <w:t xml:space="preserve">wo CW </w:t>
      </w:r>
      <w:proofErr w:type="gramStart"/>
      <w:r>
        <w:rPr>
          <w:rFonts w:ascii="Times New Roman" w:hAnsi="Times New Roman" w:hint="eastAsia"/>
        </w:rPr>
        <w:t>transmission</w:t>
      </w:r>
      <w:proofErr w:type="gramEnd"/>
      <w:r>
        <w:rPr>
          <w:rFonts w:ascii="Times New Roman" w:hAnsi="Times New Roman" w:hint="eastAsia"/>
        </w:rPr>
        <w:t xml:space="preserve"> </w:t>
      </w:r>
      <w:r w:rsidR="00103C41">
        <w:rPr>
          <w:rFonts w:ascii="Times New Roman" w:hAnsi="Times New Roman" w:hint="eastAsia"/>
        </w:rPr>
        <w:t>can be supported also for</w:t>
      </w:r>
      <w:r>
        <w:rPr>
          <w:rFonts w:ascii="Times New Roman" w:hAnsi="Times New Roman" w:hint="eastAsia"/>
        </w:rPr>
        <w:t xml:space="preserve"> single DCI based NCJT</w:t>
      </w:r>
      <w:r w:rsidR="00103C41">
        <w:rPr>
          <w:rFonts w:ascii="Times New Roman" w:hAnsi="Times New Roman" w:hint="eastAsia"/>
        </w:rPr>
        <w:t xml:space="preserve"> by indicating</w:t>
      </w:r>
      <w:r>
        <w:rPr>
          <w:rFonts w:ascii="Times New Roman" w:hAnsi="Times New Roman"/>
        </w:rPr>
        <w:t xml:space="preserve"> MCS, RV and new data indicator per CW. Especially, MCS for each CW can be calculated based on CSI </w:t>
      </w:r>
      <w:r w:rsidR="007839C0">
        <w:rPr>
          <w:rFonts w:ascii="Times New Roman" w:hAnsi="Times New Roman" w:hint="eastAsia"/>
        </w:rPr>
        <w:t>assuming data transmission from</w:t>
      </w:r>
      <w:r>
        <w:rPr>
          <w:rFonts w:ascii="Times New Roman" w:hAnsi="Times New Roman"/>
        </w:rPr>
        <w:t xml:space="preserve"> each TRP/panel</w:t>
      </w:r>
      <w:r w:rsidR="007839C0">
        <w:rPr>
          <w:rFonts w:ascii="Times New Roman" w:hAnsi="Times New Roman" w:hint="eastAsia"/>
        </w:rPr>
        <w:t xml:space="preserve"> and interference from the other TRP/panel</w:t>
      </w:r>
      <w:r>
        <w:rPr>
          <w:rFonts w:ascii="Times New Roman" w:hAnsi="Times New Roman"/>
        </w:rPr>
        <w:t xml:space="preserve">. In this case, two CW from the different TRPs/panels can have the different QCL reference signals. In order to indicate the different QCL reference signal to each CW in a single DCI, the following agreement from RAN1 #90 meeting can be considered.   </w:t>
      </w:r>
    </w:p>
    <w:tbl>
      <w:tblPr>
        <w:tblStyle w:val="ad"/>
        <w:tblW w:w="0" w:type="auto"/>
        <w:tblLook w:val="04A0" w:firstRow="1" w:lastRow="0" w:firstColumn="1" w:lastColumn="0" w:noHBand="0" w:noVBand="1"/>
      </w:tblPr>
      <w:tblGrid>
        <w:gridCol w:w="9225"/>
      </w:tblGrid>
      <w:tr w:rsidR="006939BD" w14:paraId="59949E14" w14:textId="77777777" w:rsidTr="005B2BBA">
        <w:tc>
          <w:tcPr>
            <w:tcW w:w="9225" w:type="dxa"/>
          </w:tcPr>
          <w:p w14:paraId="51BE3374" w14:textId="77777777" w:rsidR="006939BD" w:rsidRPr="008A51F7" w:rsidRDefault="006939BD" w:rsidP="005B2BBA">
            <w:pPr>
              <w:widowControl w:val="0"/>
              <w:autoSpaceDE w:val="0"/>
              <w:autoSpaceDN w:val="0"/>
              <w:adjustRightInd w:val="0"/>
              <w:spacing w:after="0" w:line="240" w:lineRule="auto"/>
              <w:rPr>
                <w:rFonts w:ascii="Times New Roman" w:eastAsiaTheme="minorEastAsia" w:hAnsi="Times New Roman"/>
                <w:snapToGrid w:val="0"/>
                <w:sz w:val="20"/>
                <w:szCs w:val="20"/>
              </w:rPr>
            </w:pPr>
            <w:r w:rsidRPr="008A51F7">
              <w:rPr>
                <w:rFonts w:ascii="Times New Roman" w:eastAsiaTheme="minorEastAsia" w:hAnsi="Times New Roman" w:hint="eastAsia"/>
                <w:snapToGrid w:val="0"/>
                <w:sz w:val="20"/>
                <w:szCs w:val="20"/>
                <w:highlight w:val="green"/>
              </w:rPr>
              <w:t>Agreements:</w:t>
            </w:r>
          </w:p>
          <w:p w14:paraId="08C8BB0A" w14:textId="77777777" w:rsidR="006939BD" w:rsidRPr="006D2BD1" w:rsidRDefault="006939BD" w:rsidP="006939BD">
            <w:pPr>
              <w:widowControl w:val="0"/>
              <w:numPr>
                <w:ilvl w:val="0"/>
                <w:numId w:val="18"/>
              </w:numPr>
              <w:autoSpaceDE w:val="0"/>
              <w:autoSpaceDN w:val="0"/>
              <w:adjustRightInd w:val="0"/>
              <w:spacing w:after="0" w:line="240" w:lineRule="auto"/>
              <w:ind w:left="108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Support the QCL indication of DM-RS for PDSCH via DCI signaling:</w:t>
            </w:r>
          </w:p>
          <w:p w14:paraId="17BC3691" w14:textId="77777777" w:rsidR="006939BD" w:rsidRPr="006D2BD1" w:rsidRDefault="006939BD" w:rsidP="006939BD">
            <w:pPr>
              <w:widowControl w:val="0"/>
              <w:numPr>
                <w:ilvl w:val="1"/>
                <w:numId w:val="18"/>
              </w:numPr>
              <w:autoSpaceDE w:val="0"/>
              <w:autoSpaceDN w:val="0"/>
              <w:adjustRightInd w:val="0"/>
              <w:spacing w:after="0" w:line="240" w:lineRule="auto"/>
              <w:ind w:left="180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The N-bit indicator field in the agreed WF R1-1714885 is extended to support:</w:t>
            </w:r>
          </w:p>
          <w:p w14:paraId="2A861A8A" w14:textId="77777777" w:rsidR="006939BD" w:rsidRPr="006D2BD1" w:rsidRDefault="006939BD" w:rsidP="006939BD">
            <w:pPr>
              <w:widowControl w:val="0"/>
              <w:numPr>
                <w:ilvl w:val="2"/>
                <w:numId w:val="18"/>
              </w:numPr>
              <w:autoSpaceDE w:val="0"/>
              <w:autoSpaceDN w:val="0"/>
              <w:adjustRightInd w:val="0"/>
              <w:spacing w:after="0" w:line="240" w:lineRule="auto"/>
              <w:ind w:left="252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Each state refers to one or two RS sets, which indicates a QCL relationship for one or two DMRS port group (s), respectively</w:t>
            </w:r>
          </w:p>
          <w:p w14:paraId="75B4ED02" w14:textId="77777777" w:rsidR="006939BD" w:rsidRPr="006D2BD1" w:rsidRDefault="006939BD" w:rsidP="006939BD">
            <w:pPr>
              <w:widowControl w:val="0"/>
              <w:numPr>
                <w:ilvl w:val="3"/>
                <w:numId w:val="18"/>
              </w:numPr>
              <w:autoSpaceDE w:val="0"/>
              <w:autoSpaceDN w:val="0"/>
              <w:adjustRightInd w:val="0"/>
              <w:spacing w:after="0" w:line="240" w:lineRule="auto"/>
              <w:ind w:left="324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lastRenderedPageBreak/>
              <w:t xml:space="preserve">Each RS set refers to one or more RS(s) which are </w:t>
            </w:r>
            <w:proofErr w:type="spellStart"/>
            <w:r w:rsidRPr="006D2BD1">
              <w:rPr>
                <w:rFonts w:ascii="Times New Roman" w:eastAsia="SimSun" w:hAnsi="Times New Roman"/>
                <w:snapToGrid w:val="0"/>
                <w:sz w:val="20"/>
                <w:szCs w:val="20"/>
                <w:lang w:eastAsia="zh-CN"/>
              </w:rPr>
              <w:t>QCLed</w:t>
            </w:r>
            <w:proofErr w:type="spellEnd"/>
            <w:r w:rsidRPr="006D2BD1">
              <w:rPr>
                <w:rFonts w:ascii="Times New Roman" w:eastAsia="SimSun" w:hAnsi="Times New Roman"/>
                <w:snapToGrid w:val="0"/>
                <w:sz w:val="20"/>
                <w:szCs w:val="20"/>
                <w:lang w:eastAsia="zh-CN"/>
              </w:rPr>
              <w:t xml:space="preserve"> with DM-RS ports within corresponding DM-RS group</w:t>
            </w:r>
          </w:p>
          <w:p w14:paraId="38F54D81" w14:textId="77777777" w:rsidR="006939BD" w:rsidRPr="006D2BD1" w:rsidRDefault="006939BD" w:rsidP="006939BD">
            <w:pPr>
              <w:widowControl w:val="0"/>
              <w:numPr>
                <w:ilvl w:val="3"/>
                <w:numId w:val="18"/>
              </w:numPr>
              <w:autoSpaceDE w:val="0"/>
              <w:autoSpaceDN w:val="0"/>
              <w:adjustRightInd w:val="0"/>
              <w:spacing w:after="0" w:line="240" w:lineRule="auto"/>
              <w:ind w:left="324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Note: The RSs within a RS set may be of different types</w:t>
            </w:r>
          </w:p>
          <w:p w14:paraId="35AB175E" w14:textId="77777777" w:rsidR="006939BD" w:rsidRPr="006D2BD1" w:rsidRDefault="006939BD" w:rsidP="006939BD">
            <w:pPr>
              <w:widowControl w:val="0"/>
              <w:numPr>
                <w:ilvl w:val="3"/>
                <w:numId w:val="18"/>
              </w:numPr>
              <w:autoSpaceDE w:val="0"/>
              <w:autoSpaceDN w:val="0"/>
              <w:adjustRightInd w:val="0"/>
              <w:spacing w:after="0" w:line="240" w:lineRule="auto"/>
              <w:ind w:left="324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 xml:space="preserve">If there are more than one RS per RS set, each of them may be associated with different QCL parameters, e.g. one RS may be associated with spatial QCL while another RS may be associated with other QCL parameters, </w:t>
            </w:r>
            <w:proofErr w:type="spellStart"/>
            <w:r w:rsidRPr="006D2BD1">
              <w:rPr>
                <w:rFonts w:ascii="Times New Roman" w:eastAsia="SimSun" w:hAnsi="Times New Roman"/>
                <w:snapToGrid w:val="0"/>
                <w:sz w:val="20"/>
                <w:szCs w:val="20"/>
                <w:lang w:eastAsia="zh-CN"/>
              </w:rPr>
              <w:t>etc</w:t>
            </w:r>
            <w:proofErr w:type="spellEnd"/>
          </w:p>
          <w:p w14:paraId="7FAC5240" w14:textId="77777777" w:rsidR="006939BD" w:rsidRPr="006D2BD1" w:rsidRDefault="006939BD" w:rsidP="006939BD">
            <w:pPr>
              <w:widowControl w:val="0"/>
              <w:numPr>
                <w:ilvl w:val="3"/>
                <w:numId w:val="18"/>
              </w:numPr>
              <w:autoSpaceDE w:val="0"/>
              <w:autoSpaceDN w:val="0"/>
              <w:adjustRightInd w:val="0"/>
              <w:spacing w:after="0" w:line="240" w:lineRule="auto"/>
              <w:ind w:left="324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Configuration of RS set for each state can be done via higher layer signaling</w:t>
            </w:r>
          </w:p>
          <w:p w14:paraId="10DC710A" w14:textId="77777777" w:rsidR="006939BD" w:rsidRPr="006D2BD1" w:rsidRDefault="006939BD" w:rsidP="006939BD">
            <w:pPr>
              <w:widowControl w:val="0"/>
              <w:numPr>
                <w:ilvl w:val="4"/>
                <w:numId w:val="18"/>
              </w:numPr>
              <w:autoSpaceDE w:val="0"/>
              <w:autoSpaceDN w:val="0"/>
              <w:adjustRightInd w:val="0"/>
              <w:spacing w:after="0" w:line="240" w:lineRule="auto"/>
              <w:ind w:left="396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E.g., RRC/RRC + MAC CE</w:t>
            </w:r>
          </w:p>
          <w:p w14:paraId="73E955FC" w14:textId="77777777" w:rsidR="006939BD" w:rsidRPr="006D2BD1" w:rsidRDefault="006939BD" w:rsidP="006939BD">
            <w:pPr>
              <w:widowControl w:val="0"/>
              <w:numPr>
                <w:ilvl w:val="1"/>
                <w:numId w:val="18"/>
              </w:numPr>
              <w:autoSpaceDE w:val="0"/>
              <w:autoSpaceDN w:val="0"/>
              <w:adjustRightInd w:val="0"/>
              <w:spacing w:after="0" w:line="240" w:lineRule="auto"/>
              <w:ind w:left="1800" w:hanging="357"/>
              <w:rPr>
                <w:rFonts w:ascii="Times New Roman" w:eastAsia="SimSun" w:hAnsi="Times New Roman"/>
                <w:snapToGrid w:val="0"/>
                <w:sz w:val="20"/>
                <w:szCs w:val="20"/>
                <w:lang w:eastAsia="zh-CN"/>
              </w:rPr>
            </w:pPr>
            <w:r w:rsidRPr="006D2BD1">
              <w:rPr>
                <w:rFonts w:ascii="Times New Roman" w:eastAsia="SimSun" w:hAnsi="Times New Roman"/>
                <w:snapToGrid w:val="0"/>
                <w:sz w:val="20"/>
                <w:szCs w:val="20"/>
                <w:lang w:eastAsia="zh-CN"/>
              </w:rPr>
              <w:t>FFS the timing when the QCL is applied relative to the time of the QCL indication</w:t>
            </w:r>
          </w:p>
        </w:tc>
      </w:tr>
    </w:tbl>
    <w:p w14:paraId="35815715" w14:textId="77777777" w:rsidR="006939BD" w:rsidRDefault="006939BD" w:rsidP="006939BD">
      <w:pPr>
        <w:ind w:firstLineChars="193" w:firstLine="425"/>
        <w:jc w:val="both"/>
        <w:rPr>
          <w:rFonts w:ascii="Times New Roman" w:hAnsi="Times New Roman"/>
        </w:rPr>
      </w:pPr>
    </w:p>
    <w:p w14:paraId="3DF69719" w14:textId="1A41336B" w:rsidR="006939BD" w:rsidRDefault="00B95D76" w:rsidP="006939BD">
      <w:pPr>
        <w:ind w:firstLineChars="193" w:firstLine="425"/>
        <w:jc w:val="both"/>
        <w:rPr>
          <w:rFonts w:ascii="Times New Roman" w:hAnsi="Times New Roman"/>
        </w:rPr>
      </w:pPr>
      <w:r>
        <w:rPr>
          <w:rFonts w:ascii="Times New Roman" w:hAnsi="Times New Roman"/>
        </w:rPr>
        <w:t>Based on t</w:t>
      </w:r>
      <w:r w:rsidR="006939BD">
        <w:rPr>
          <w:rFonts w:ascii="Times New Roman" w:hAnsi="Times New Roman" w:hint="eastAsia"/>
        </w:rPr>
        <w:t xml:space="preserve">he </w:t>
      </w:r>
      <w:r w:rsidR="006939BD">
        <w:rPr>
          <w:rFonts w:ascii="Times New Roman" w:hAnsi="Times New Roman"/>
        </w:rPr>
        <w:t>above agreements</w:t>
      </w:r>
      <w:r>
        <w:rPr>
          <w:rFonts w:ascii="Times New Roman" w:hAnsi="Times New Roman"/>
        </w:rPr>
        <w:t>,</w:t>
      </w:r>
      <w:r w:rsidR="006939BD">
        <w:rPr>
          <w:rFonts w:ascii="Times New Roman" w:hAnsi="Times New Roman"/>
        </w:rPr>
        <w:t xml:space="preserve"> the different QCL reference signals </w:t>
      </w:r>
      <w:r>
        <w:rPr>
          <w:rFonts w:ascii="Times New Roman" w:hAnsi="Times New Roman"/>
        </w:rPr>
        <w:t xml:space="preserve">can be indicated </w:t>
      </w:r>
      <w:r w:rsidR="006939BD">
        <w:rPr>
          <w:rFonts w:ascii="Times New Roman" w:hAnsi="Times New Roman"/>
        </w:rPr>
        <w:t xml:space="preserve">by a single DCI. </w:t>
      </w:r>
    </w:p>
    <w:p w14:paraId="380F6516" w14:textId="7F0250FE" w:rsidR="006939BD" w:rsidRPr="00942775" w:rsidRDefault="006939BD" w:rsidP="006939BD">
      <w:pPr>
        <w:ind w:firstLineChars="193" w:firstLine="425"/>
        <w:jc w:val="both"/>
        <w:rPr>
          <w:rFonts w:ascii="Times New Roman" w:hAnsi="Times New Roman"/>
          <w:b/>
        </w:rPr>
      </w:pPr>
      <w:r w:rsidRPr="00942775">
        <w:rPr>
          <w:rFonts w:ascii="Times New Roman" w:hAnsi="Times New Roman"/>
          <w:b/>
        </w:rPr>
        <w:t xml:space="preserve">Proposal </w:t>
      </w:r>
      <w:r w:rsidR="002D08D7">
        <w:rPr>
          <w:rFonts w:ascii="Times New Roman" w:hAnsi="Times New Roman"/>
          <w:b/>
        </w:rPr>
        <w:t>1</w:t>
      </w:r>
      <w:r w:rsidRPr="00942775">
        <w:rPr>
          <w:rFonts w:ascii="Times New Roman" w:hAnsi="Times New Roman"/>
          <w:b/>
        </w:rPr>
        <w:t xml:space="preserve">: </w:t>
      </w:r>
      <w:r>
        <w:rPr>
          <w:rFonts w:ascii="Times New Roman" w:hAnsi="Times New Roman"/>
          <w:b/>
        </w:rPr>
        <w:t>For</w:t>
      </w:r>
      <w:r w:rsidRPr="00942775">
        <w:rPr>
          <w:rFonts w:ascii="Times New Roman" w:hAnsi="Times New Roman"/>
          <w:b/>
        </w:rPr>
        <w:t xml:space="preserve"> single DCI based NCJT, TCI can refer to two RS sets, which indicates a QCL relationship for two DMRS port groups</w:t>
      </w:r>
      <w:r w:rsidR="007839C0">
        <w:rPr>
          <w:rFonts w:ascii="Times New Roman" w:hAnsi="Times New Roman" w:hint="eastAsia"/>
          <w:b/>
        </w:rPr>
        <w:t>, respectively</w:t>
      </w:r>
      <w:r w:rsidRPr="00942775">
        <w:rPr>
          <w:rFonts w:ascii="Times New Roman" w:hAnsi="Times New Roman"/>
          <w:b/>
        </w:rPr>
        <w:t>.</w:t>
      </w:r>
    </w:p>
    <w:p w14:paraId="41A5D003" w14:textId="77777777" w:rsidR="006939BD" w:rsidRDefault="006939BD" w:rsidP="006939BD">
      <w:pPr>
        <w:ind w:firstLineChars="193" w:firstLine="425"/>
        <w:jc w:val="both"/>
        <w:rPr>
          <w:rFonts w:ascii="Times New Roman" w:hAnsi="Times New Roman"/>
        </w:rPr>
      </w:pPr>
    </w:p>
    <w:p w14:paraId="1129E6D3" w14:textId="2412E7A0" w:rsidR="006939BD" w:rsidRPr="00062B40" w:rsidRDefault="006939BD" w:rsidP="006939BD">
      <w:pPr>
        <w:ind w:firstLineChars="193" w:firstLine="425"/>
        <w:jc w:val="both"/>
        <w:rPr>
          <w:rFonts w:ascii="Times New Roman" w:hAnsi="Times New Roman"/>
        </w:rPr>
      </w:pPr>
      <w:r>
        <w:rPr>
          <w:rFonts w:ascii="Times New Roman" w:hAnsi="Times New Roman"/>
        </w:rPr>
        <w:t>For</w:t>
      </w:r>
      <w:r w:rsidRPr="00062B40">
        <w:rPr>
          <w:rFonts w:ascii="Times New Roman" w:hAnsi="Times New Roman"/>
        </w:rPr>
        <w:t xml:space="preserve"> single DCI based NCJT</w:t>
      </w:r>
      <w:r>
        <w:rPr>
          <w:rFonts w:ascii="Times New Roman" w:hAnsi="Times New Roman"/>
        </w:rPr>
        <w:t>,</w:t>
      </w:r>
      <w:r w:rsidRPr="00062B40">
        <w:rPr>
          <w:rFonts w:ascii="Times New Roman" w:hAnsi="Times New Roman"/>
        </w:rPr>
        <w:t xml:space="preserve"> </w:t>
      </w:r>
      <w:r>
        <w:rPr>
          <w:rFonts w:ascii="Times New Roman" w:hAnsi="Times New Roman"/>
        </w:rPr>
        <w:t>enhancements of CW</w:t>
      </w:r>
      <w:r w:rsidRPr="00062B40">
        <w:rPr>
          <w:rFonts w:ascii="Times New Roman" w:hAnsi="Times New Roman"/>
        </w:rPr>
        <w:t xml:space="preserve"> to layer mapping and corre</w:t>
      </w:r>
      <w:r>
        <w:rPr>
          <w:rFonts w:ascii="Times New Roman" w:hAnsi="Times New Roman"/>
        </w:rPr>
        <w:t>sponding DMRS indication table can be considered. In the</w:t>
      </w:r>
      <w:r w:rsidRPr="00062B40">
        <w:rPr>
          <w:rFonts w:ascii="Times New Roman" w:hAnsi="Times New Roman"/>
        </w:rPr>
        <w:t xml:space="preserve"> current specification, only single CW is supported when </w:t>
      </w:r>
      <w:r>
        <w:rPr>
          <w:rFonts w:ascii="Times New Roman" w:hAnsi="Times New Roman"/>
        </w:rPr>
        <w:t>the number of layers</w:t>
      </w:r>
      <w:r w:rsidRPr="00062B40">
        <w:rPr>
          <w:rFonts w:ascii="Times New Roman" w:hAnsi="Times New Roman"/>
        </w:rPr>
        <w:t xml:space="preserve"> is lower than 5. </w:t>
      </w:r>
      <w:r>
        <w:rPr>
          <w:rFonts w:ascii="Times New Roman" w:hAnsi="Times New Roman"/>
        </w:rPr>
        <w:t xml:space="preserve">Single DCI based NCJT can also be considered even under 4 layers. In this case, </w:t>
      </w:r>
      <w:r w:rsidRPr="00062B40">
        <w:rPr>
          <w:rFonts w:ascii="Times New Roman" w:hAnsi="Times New Roman"/>
        </w:rPr>
        <w:t>ind</w:t>
      </w:r>
      <w:r>
        <w:rPr>
          <w:rFonts w:ascii="Times New Roman" w:hAnsi="Times New Roman"/>
        </w:rPr>
        <w:t>ependent layers from two</w:t>
      </w:r>
      <w:r w:rsidRPr="00062B40">
        <w:rPr>
          <w:rFonts w:ascii="Times New Roman" w:hAnsi="Times New Roman"/>
        </w:rPr>
        <w:t xml:space="preserve"> </w:t>
      </w:r>
      <w:r>
        <w:rPr>
          <w:rFonts w:ascii="Times New Roman" w:hAnsi="Times New Roman"/>
        </w:rPr>
        <w:t xml:space="preserve">different </w:t>
      </w:r>
      <w:r w:rsidRPr="00062B40">
        <w:rPr>
          <w:rFonts w:ascii="Times New Roman" w:hAnsi="Times New Roman"/>
        </w:rPr>
        <w:t>TRPs are transmitted</w:t>
      </w:r>
      <w:r>
        <w:rPr>
          <w:rFonts w:ascii="Times New Roman" w:hAnsi="Times New Roman"/>
        </w:rPr>
        <w:t xml:space="preserve"> by a single CW. However, layers from different TRPs can be transmitted through very different multi-paths. I</w:t>
      </w:r>
      <w:r w:rsidRPr="00062B40">
        <w:rPr>
          <w:rFonts w:ascii="Times New Roman" w:hAnsi="Times New Roman"/>
        </w:rPr>
        <w:t xml:space="preserve">t causes performance degradation </w:t>
      </w:r>
      <w:r>
        <w:rPr>
          <w:rFonts w:ascii="Times New Roman" w:hAnsi="Times New Roman"/>
        </w:rPr>
        <w:t>because one</w:t>
      </w:r>
      <w:r w:rsidRPr="00062B40">
        <w:rPr>
          <w:rFonts w:ascii="Times New Roman" w:hAnsi="Times New Roman"/>
        </w:rPr>
        <w:t xml:space="preserve"> MCS</w:t>
      </w:r>
      <w:r>
        <w:rPr>
          <w:rFonts w:ascii="Times New Roman" w:hAnsi="Times New Roman"/>
        </w:rPr>
        <w:t xml:space="preserve"> is set</w:t>
      </w:r>
      <w:r w:rsidRPr="00062B40">
        <w:rPr>
          <w:rFonts w:ascii="Times New Roman" w:hAnsi="Times New Roman"/>
        </w:rPr>
        <w:t xml:space="preserve"> for multiple layers </w:t>
      </w:r>
      <w:r>
        <w:rPr>
          <w:rFonts w:ascii="Times New Roman" w:hAnsi="Times New Roman"/>
        </w:rPr>
        <w:t xml:space="preserve">transmitted </w:t>
      </w:r>
      <w:r w:rsidRPr="00062B40">
        <w:rPr>
          <w:rFonts w:ascii="Times New Roman" w:hAnsi="Times New Roman"/>
        </w:rPr>
        <w:t xml:space="preserve">from different TRPs. In order to properly reflect geometry difference between </w:t>
      </w:r>
      <w:r>
        <w:rPr>
          <w:rFonts w:ascii="Times New Roman" w:hAnsi="Times New Roman"/>
        </w:rPr>
        <w:t>two</w:t>
      </w:r>
      <w:r w:rsidRPr="00062B40">
        <w:rPr>
          <w:rFonts w:ascii="Times New Roman" w:hAnsi="Times New Roman"/>
        </w:rPr>
        <w:t xml:space="preserve"> TRPs into MCS, </w:t>
      </w:r>
      <w:r>
        <w:rPr>
          <w:rFonts w:ascii="Times New Roman" w:hAnsi="Times New Roman"/>
        </w:rPr>
        <w:t xml:space="preserve">two </w:t>
      </w:r>
      <w:r w:rsidRPr="00062B40">
        <w:rPr>
          <w:rFonts w:ascii="Times New Roman" w:hAnsi="Times New Roman"/>
        </w:rPr>
        <w:t>CW for 3</w:t>
      </w:r>
      <w:r>
        <w:rPr>
          <w:rFonts w:ascii="Times New Roman" w:hAnsi="Times New Roman"/>
        </w:rPr>
        <w:t xml:space="preserve"> and</w:t>
      </w:r>
      <w:r w:rsidRPr="00062B40">
        <w:rPr>
          <w:rFonts w:ascii="Times New Roman" w:hAnsi="Times New Roman"/>
        </w:rPr>
        <w:t xml:space="preserve"> 4 layers is necessary. To support </w:t>
      </w:r>
      <w:r>
        <w:rPr>
          <w:rFonts w:ascii="Times New Roman" w:hAnsi="Times New Roman"/>
        </w:rPr>
        <w:t>two</w:t>
      </w:r>
      <w:r w:rsidRPr="00062B40">
        <w:rPr>
          <w:rFonts w:ascii="Times New Roman" w:hAnsi="Times New Roman"/>
        </w:rPr>
        <w:t xml:space="preserve"> CW </w:t>
      </w:r>
      <w:proofErr w:type="gramStart"/>
      <w:r>
        <w:rPr>
          <w:rFonts w:ascii="Times New Roman" w:hAnsi="Times New Roman"/>
        </w:rPr>
        <w:t>transmission</w:t>
      </w:r>
      <w:proofErr w:type="gramEnd"/>
      <w:r>
        <w:rPr>
          <w:rFonts w:ascii="Times New Roman" w:hAnsi="Times New Roman"/>
        </w:rPr>
        <w:t xml:space="preserve"> </w:t>
      </w:r>
      <w:r w:rsidRPr="00062B40">
        <w:rPr>
          <w:rFonts w:ascii="Times New Roman" w:hAnsi="Times New Roman"/>
        </w:rPr>
        <w:t>for NCJT</w:t>
      </w:r>
      <w:r>
        <w:rPr>
          <w:rFonts w:ascii="Times New Roman" w:hAnsi="Times New Roman"/>
        </w:rPr>
        <w:t xml:space="preserve"> with </w:t>
      </w:r>
      <w:r w:rsidRPr="00062B40">
        <w:rPr>
          <w:rFonts w:ascii="Times New Roman" w:hAnsi="Times New Roman"/>
        </w:rPr>
        <w:t xml:space="preserve">3 and 4 layers, we can introduce one to one mapping between DMRS port group to </w:t>
      </w:r>
      <w:proofErr w:type="spellStart"/>
      <w:r w:rsidRPr="00062B40">
        <w:rPr>
          <w:rFonts w:ascii="Times New Roman" w:hAnsi="Times New Roman"/>
        </w:rPr>
        <w:t>codeword</w:t>
      </w:r>
      <w:proofErr w:type="spellEnd"/>
      <w:r w:rsidRPr="00062B40">
        <w:rPr>
          <w:rFonts w:ascii="Times New Roman" w:hAnsi="Times New Roman"/>
        </w:rPr>
        <w:t xml:space="preserve"> [</w:t>
      </w:r>
      <w:r w:rsidR="00B95D76">
        <w:rPr>
          <w:rFonts w:ascii="Times New Roman" w:hAnsi="Times New Roman"/>
        </w:rPr>
        <w:t>2</w:t>
      </w:r>
      <w:r w:rsidRPr="00062B40">
        <w:rPr>
          <w:rFonts w:ascii="Times New Roman" w:hAnsi="Times New Roman"/>
        </w:rPr>
        <w:t xml:space="preserve">]. Specifically, indicated DMRS ports in </w:t>
      </w:r>
      <w:proofErr w:type="spellStart"/>
      <w:r w:rsidRPr="00062B40">
        <w:rPr>
          <w:rFonts w:ascii="Times New Roman" w:hAnsi="Times New Roman"/>
        </w:rPr>
        <w:t>i</w:t>
      </w:r>
      <w:r w:rsidRPr="003F66F2">
        <w:rPr>
          <w:rFonts w:ascii="Times New Roman" w:hAnsi="Times New Roman"/>
          <w:vertAlign w:val="superscript"/>
        </w:rPr>
        <w:t>th</w:t>
      </w:r>
      <w:proofErr w:type="spellEnd"/>
      <w:r w:rsidRPr="00062B40">
        <w:rPr>
          <w:rFonts w:ascii="Times New Roman" w:hAnsi="Times New Roman"/>
        </w:rPr>
        <w:t xml:space="preserve"> DMRS port group are used to transmit </w:t>
      </w:r>
      <w:proofErr w:type="spellStart"/>
      <w:r w:rsidRPr="00062B40">
        <w:rPr>
          <w:rFonts w:ascii="Times New Roman" w:hAnsi="Times New Roman"/>
        </w:rPr>
        <w:t>i</w:t>
      </w:r>
      <w:r w:rsidRPr="003F66F2">
        <w:rPr>
          <w:rFonts w:ascii="Times New Roman" w:hAnsi="Times New Roman"/>
          <w:vertAlign w:val="superscript"/>
        </w:rPr>
        <w:t>th</w:t>
      </w:r>
      <w:proofErr w:type="spellEnd"/>
      <w:r w:rsidRPr="00062B40">
        <w:rPr>
          <w:rFonts w:ascii="Times New Roman" w:hAnsi="Times New Roman"/>
        </w:rPr>
        <w:t xml:space="preserve"> CW. Also, when two </w:t>
      </w:r>
      <w:r>
        <w:rPr>
          <w:rFonts w:ascii="Times New Roman" w:hAnsi="Times New Roman"/>
        </w:rPr>
        <w:t>CWs</w:t>
      </w:r>
      <w:r w:rsidRPr="00062B40">
        <w:rPr>
          <w:rFonts w:ascii="Times New Roman" w:hAnsi="Times New Roman"/>
        </w:rPr>
        <w:t xml:space="preserve"> are enabled, in current specification, </w:t>
      </w:r>
      <w:r>
        <w:rPr>
          <w:rFonts w:ascii="Times New Roman" w:hAnsi="Times New Roman"/>
        </w:rPr>
        <w:t xml:space="preserve">DMRS </w:t>
      </w:r>
      <w:r w:rsidRPr="00062B40">
        <w:rPr>
          <w:rFonts w:ascii="Times New Roman" w:hAnsi="Times New Roman"/>
        </w:rPr>
        <w:t xml:space="preserve">ports corresponding to the two </w:t>
      </w:r>
      <w:r>
        <w:rPr>
          <w:rFonts w:ascii="Times New Roman" w:hAnsi="Times New Roman"/>
        </w:rPr>
        <w:t>CWs</w:t>
      </w:r>
      <w:r w:rsidRPr="00062B40">
        <w:rPr>
          <w:rFonts w:ascii="Times New Roman" w:hAnsi="Times New Roman"/>
        </w:rPr>
        <w:t xml:space="preserve"> are mixed in the same CDM group, which is not aligned with agreement on multi-TRP transmission. To address this issue, DMRS port re-ordering was discussed and a simple reordering method was described in [</w:t>
      </w:r>
      <w:r w:rsidR="00B95D76">
        <w:rPr>
          <w:rFonts w:ascii="Times New Roman" w:hAnsi="Times New Roman"/>
        </w:rPr>
        <w:t>3</w:t>
      </w:r>
      <w:r w:rsidRPr="00062B40">
        <w:rPr>
          <w:rFonts w:ascii="Times New Roman" w:hAnsi="Times New Roman"/>
        </w:rPr>
        <w:t>].</w:t>
      </w:r>
    </w:p>
    <w:p w14:paraId="0F88D711" w14:textId="3FF9A085" w:rsidR="006939BD" w:rsidRPr="009A7925" w:rsidRDefault="006939BD" w:rsidP="006939BD">
      <w:pPr>
        <w:ind w:firstLineChars="193" w:firstLine="425"/>
        <w:jc w:val="both"/>
        <w:rPr>
          <w:rFonts w:ascii="Times New Roman" w:hAnsi="Times New Roman"/>
          <w:b/>
        </w:rPr>
      </w:pPr>
      <w:r w:rsidRPr="009A7925">
        <w:rPr>
          <w:rFonts w:ascii="Times New Roman" w:hAnsi="Times New Roman"/>
          <w:b/>
        </w:rPr>
        <w:t xml:space="preserve">Proposal </w:t>
      </w:r>
      <w:r w:rsidR="002D08D7">
        <w:rPr>
          <w:rFonts w:ascii="Times New Roman" w:hAnsi="Times New Roman"/>
          <w:b/>
        </w:rPr>
        <w:t>2</w:t>
      </w:r>
      <w:r w:rsidRPr="009A7925">
        <w:rPr>
          <w:rFonts w:ascii="Times New Roman" w:hAnsi="Times New Roman"/>
          <w:b/>
        </w:rPr>
        <w:t xml:space="preserve">: </w:t>
      </w:r>
      <w:r>
        <w:rPr>
          <w:rFonts w:ascii="Times New Roman" w:hAnsi="Times New Roman"/>
          <w:b/>
        </w:rPr>
        <w:t>For</w:t>
      </w:r>
      <w:r w:rsidRPr="009A7925">
        <w:rPr>
          <w:rFonts w:ascii="Times New Roman" w:hAnsi="Times New Roman"/>
          <w:b/>
        </w:rPr>
        <w:t xml:space="preserve"> single DCI based NCJT, </w:t>
      </w:r>
      <w:r>
        <w:rPr>
          <w:rFonts w:ascii="Times New Roman" w:hAnsi="Times New Roman"/>
          <w:b/>
        </w:rPr>
        <w:t>two CW transmission with</w:t>
      </w:r>
      <w:r w:rsidRPr="009A7925">
        <w:rPr>
          <w:rFonts w:ascii="Times New Roman" w:hAnsi="Times New Roman"/>
          <w:b/>
        </w:rPr>
        <w:t xml:space="preserve"> 3 and 4 layers and DMRS port reordering for </w:t>
      </w:r>
      <w:r>
        <w:rPr>
          <w:rFonts w:ascii="Times New Roman" w:hAnsi="Times New Roman"/>
          <w:b/>
        </w:rPr>
        <w:t>two</w:t>
      </w:r>
      <w:r w:rsidRPr="009A7925">
        <w:rPr>
          <w:rFonts w:ascii="Times New Roman" w:hAnsi="Times New Roman"/>
          <w:b/>
        </w:rPr>
        <w:t xml:space="preserve"> CWs should be supported.</w:t>
      </w:r>
    </w:p>
    <w:p w14:paraId="153C77B3" w14:textId="77777777" w:rsidR="006939BD" w:rsidRPr="006939BD" w:rsidRDefault="006939BD" w:rsidP="006B2D98">
      <w:pPr>
        <w:ind w:firstLineChars="150" w:firstLine="330"/>
        <w:jc w:val="both"/>
        <w:rPr>
          <w:rFonts w:ascii="Times New Roman" w:hAnsi="Times New Roman"/>
        </w:rPr>
      </w:pPr>
    </w:p>
    <w:p w14:paraId="6F8FDE35" w14:textId="096D5B1C" w:rsidR="00F914F1" w:rsidRPr="006B2D98" w:rsidRDefault="00F914F1" w:rsidP="006B2D98">
      <w:pPr>
        <w:ind w:firstLineChars="150" w:firstLine="420"/>
        <w:jc w:val="both"/>
        <w:rPr>
          <w:rFonts w:ascii="Times New Roman" w:hAnsi="Times New Roman"/>
          <w:b/>
          <w:sz w:val="28"/>
        </w:rPr>
      </w:pPr>
      <w:r w:rsidRPr="006B2D98">
        <w:rPr>
          <w:rFonts w:ascii="Times New Roman" w:hAnsi="Times New Roman" w:hint="eastAsia"/>
          <w:b/>
          <w:sz w:val="28"/>
        </w:rPr>
        <w:t>2.</w:t>
      </w:r>
      <w:r w:rsidR="006939BD">
        <w:rPr>
          <w:rFonts w:ascii="Times New Roman" w:hAnsi="Times New Roman"/>
          <w:b/>
          <w:sz w:val="28"/>
        </w:rPr>
        <w:t>2</w:t>
      </w:r>
      <w:r w:rsidR="006939BD" w:rsidRPr="006B2D98">
        <w:rPr>
          <w:rFonts w:ascii="Times New Roman" w:hAnsi="Times New Roman" w:hint="eastAsia"/>
          <w:b/>
          <w:sz w:val="28"/>
        </w:rPr>
        <w:t xml:space="preserve"> </w:t>
      </w:r>
      <w:r w:rsidRPr="006B2D98">
        <w:rPr>
          <w:rFonts w:ascii="Times New Roman" w:hAnsi="Times New Roman" w:hint="eastAsia"/>
          <w:b/>
          <w:sz w:val="28"/>
        </w:rPr>
        <w:t>Multiple DCI based NCJT</w:t>
      </w:r>
    </w:p>
    <w:p w14:paraId="447B7CF9" w14:textId="0E7DE75C" w:rsidR="0021241C" w:rsidRPr="00103C41" w:rsidRDefault="00276F74" w:rsidP="00103C41">
      <w:pPr>
        <w:pStyle w:val="a4"/>
        <w:numPr>
          <w:ilvl w:val="0"/>
          <w:numId w:val="11"/>
        </w:numPr>
        <w:jc w:val="both"/>
        <w:rPr>
          <w:rFonts w:ascii="Times New Roman" w:hAnsi="Times New Roman"/>
          <w:b/>
        </w:rPr>
      </w:pPr>
      <w:r w:rsidRPr="00103C41">
        <w:rPr>
          <w:rFonts w:ascii="Times New Roman" w:hAnsi="Times New Roman"/>
          <w:b/>
        </w:rPr>
        <w:t>DCI independence and the maximum supported n</w:t>
      </w:r>
      <w:r w:rsidR="0021241C" w:rsidRPr="00103C41">
        <w:rPr>
          <w:rFonts w:ascii="Times New Roman" w:hAnsi="Times New Roman"/>
          <w:b/>
        </w:rPr>
        <w:t>umber of PDCCH/PDSCH</w:t>
      </w:r>
    </w:p>
    <w:p w14:paraId="3104749F" w14:textId="505E0674" w:rsidR="0093368B" w:rsidRPr="00BC2347" w:rsidRDefault="003F1D37" w:rsidP="003F1D37">
      <w:pPr>
        <w:ind w:firstLineChars="193" w:firstLine="425"/>
        <w:jc w:val="both"/>
        <w:rPr>
          <w:rFonts w:ascii="Times New Roman" w:hAnsi="Times New Roman"/>
        </w:rPr>
      </w:pPr>
      <w:r w:rsidRPr="003F1D37">
        <w:rPr>
          <w:rFonts w:ascii="Times New Roman" w:hAnsi="Times New Roman" w:hint="eastAsia"/>
        </w:rPr>
        <w:t xml:space="preserve">In the last meeting, </w:t>
      </w:r>
      <w:r w:rsidR="00D20682">
        <w:rPr>
          <w:rFonts w:ascii="Times New Roman" w:hAnsi="Times New Roman" w:hint="eastAsia"/>
        </w:rPr>
        <w:t xml:space="preserve">both </w:t>
      </w:r>
      <w:r w:rsidR="00D20682" w:rsidRPr="003F1D37">
        <w:rPr>
          <w:rFonts w:ascii="Times New Roman" w:hAnsi="Times New Roman" w:hint="eastAsia"/>
        </w:rPr>
        <w:t xml:space="preserve">single DCI </w:t>
      </w:r>
      <w:r w:rsidR="00D20682">
        <w:rPr>
          <w:rFonts w:ascii="Times New Roman" w:hAnsi="Times New Roman" w:hint="eastAsia"/>
        </w:rPr>
        <w:t>and</w:t>
      </w:r>
      <w:r w:rsidR="00D20682" w:rsidRPr="003F1D37">
        <w:rPr>
          <w:rFonts w:ascii="Times New Roman" w:hAnsi="Times New Roman" w:hint="eastAsia"/>
        </w:rPr>
        <w:t xml:space="preserve"> </w:t>
      </w:r>
      <w:r w:rsidR="00D20682">
        <w:rPr>
          <w:rFonts w:ascii="Times New Roman" w:hAnsi="Times New Roman" w:hint="eastAsia"/>
        </w:rPr>
        <w:t>m</w:t>
      </w:r>
      <w:r w:rsidR="00D20682" w:rsidRPr="003F1D37">
        <w:rPr>
          <w:rFonts w:ascii="Times New Roman" w:hAnsi="Times New Roman"/>
        </w:rPr>
        <w:t>ultiple</w:t>
      </w:r>
      <w:r w:rsidR="00D20682" w:rsidRPr="003F1D37">
        <w:rPr>
          <w:rFonts w:ascii="Times New Roman" w:hAnsi="Times New Roman" w:hint="eastAsia"/>
        </w:rPr>
        <w:t xml:space="preserve"> </w:t>
      </w:r>
      <w:r w:rsidR="00D20682">
        <w:rPr>
          <w:rFonts w:ascii="Times New Roman" w:hAnsi="Times New Roman" w:hint="eastAsia"/>
        </w:rPr>
        <w:t xml:space="preserve">DCI </w:t>
      </w:r>
      <w:r w:rsidRPr="003F1D37">
        <w:rPr>
          <w:rFonts w:ascii="Times New Roman" w:hAnsi="Times New Roman" w:hint="eastAsia"/>
        </w:rPr>
        <w:t xml:space="preserve">to support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w:t>
      </w:r>
      <w:r>
        <w:rPr>
          <w:rFonts w:ascii="Times New Roman" w:hAnsi="Times New Roman" w:hint="eastAsia"/>
        </w:rPr>
        <w:t xml:space="preserve">were </w:t>
      </w:r>
      <w:r w:rsidR="0093368B">
        <w:rPr>
          <w:rFonts w:ascii="Times New Roman" w:hAnsi="Times New Roman" w:hint="eastAsia"/>
        </w:rPr>
        <w:t>agreed</w:t>
      </w:r>
      <w:r>
        <w:rPr>
          <w:rFonts w:ascii="Times New Roman" w:hAnsi="Times New Roman" w:hint="eastAsia"/>
        </w:rPr>
        <w:t xml:space="preserve"> </w:t>
      </w:r>
      <w:r w:rsidR="0093368B">
        <w:rPr>
          <w:rFonts w:ascii="Times New Roman" w:hAnsi="Times New Roman" w:hint="eastAsia"/>
        </w:rPr>
        <w:t xml:space="preserve">but </w:t>
      </w:r>
      <w:r w:rsidR="00D20682">
        <w:rPr>
          <w:rFonts w:ascii="Times New Roman" w:hAnsi="Times New Roman" w:hint="eastAsia"/>
        </w:rPr>
        <w:t xml:space="preserve">it was very high level agreement and </w:t>
      </w:r>
      <w:r w:rsidR="0093368B">
        <w:rPr>
          <w:rFonts w:ascii="Times New Roman" w:hAnsi="Times New Roman" w:hint="eastAsia"/>
        </w:rPr>
        <w:t>many details remain for further discussion</w:t>
      </w:r>
      <w:r>
        <w:rPr>
          <w:rFonts w:ascii="Times New Roman" w:hAnsi="Times New Roman" w:hint="eastAsia"/>
        </w:rPr>
        <w:t xml:space="preserve">. </w:t>
      </w:r>
      <w:r w:rsidR="0093368B">
        <w:rPr>
          <w:rFonts w:ascii="Times New Roman" w:hAnsi="Times New Roman"/>
        </w:rPr>
        <w:t>S</w:t>
      </w:r>
      <w:r w:rsidR="0093368B">
        <w:rPr>
          <w:rFonts w:ascii="Times New Roman" w:hAnsi="Times New Roman" w:hint="eastAsia"/>
        </w:rPr>
        <w:t xml:space="preserve">everal details </w:t>
      </w:r>
      <w:r w:rsidR="00D20682">
        <w:rPr>
          <w:rFonts w:ascii="Times New Roman" w:hAnsi="Times New Roman" w:hint="eastAsia"/>
        </w:rPr>
        <w:t xml:space="preserve">for multiple DCI </w:t>
      </w:r>
      <w:r w:rsidR="0093368B">
        <w:rPr>
          <w:rFonts w:ascii="Times New Roman" w:hAnsi="Times New Roman" w:hint="eastAsia"/>
        </w:rPr>
        <w:t>has already been discussed and agreed in Rel-1</w:t>
      </w:r>
      <w:r w:rsidR="00D20682">
        <w:rPr>
          <w:rFonts w:ascii="Times New Roman" w:hAnsi="Times New Roman" w:hint="eastAsia"/>
        </w:rPr>
        <w:t xml:space="preserve">5 considering UE </w:t>
      </w:r>
      <w:r w:rsidR="00D20682">
        <w:rPr>
          <w:rFonts w:ascii="Times New Roman" w:hAnsi="Times New Roman"/>
        </w:rPr>
        <w:t>complexity</w:t>
      </w:r>
      <w:r w:rsidR="00586DAA">
        <w:rPr>
          <w:rFonts w:ascii="Times New Roman" w:hAnsi="Times New Roman" w:hint="eastAsia"/>
        </w:rPr>
        <w:t xml:space="preserve"> and benefit</w:t>
      </w:r>
      <w:r w:rsidR="00D20682">
        <w:rPr>
          <w:rFonts w:ascii="Times New Roman" w:hAnsi="Times New Roman" w:hint="eastAsia"/>
        </w:rPr>
        <w:t xml:space="preserve">, </w:t>
      </w:r>
      <w:r w:rsidR="00B00F16">
        <w:rPr>
          <w:rFonts w:ascii="Times New Roman" w:hAnsi="Times New Roman" w:hint="eastAsia"/>
        </w:rPr>
        <w:t xml:space="preserve">so, in our view, it is desirable to </w:t>
      </w:r>
      <w:r w:rsidR="00B00F16">
        <w:rPr>
          <w:rFonts w:ascii="Times New Roman" w:hAnsi="Times New Roman"/>
        </w:rPr>
        <w:t>avoid</w:t>
      </w:r>
      <w:r w:rsidR="00B00F16">
        <w:rPr>
          <w:rFonts w:ascii="Times New Roman" w:hAnsi="Times New Roman" w:hint="eastAsia"/>
        </w:rPr>
        <w:t xml:space="preserve"> the same discussion and to confirm </w:t>
      </w:r>
      <w:r w:rsidR="00586DAA">
        <w:rPr>
          <w:rFonts w:ascii="Times New Roman" w:hAnsi="Times New Roman" w:hint="eastAsia"/>
        </w:rPr>
        <w:t>the following Rel-15 agreement</w:t>
      </w:r>
      <w:r w:rsidR="00B00F16">
        <w:rPr>
          <w:rFonts w:ascii="Times New Roman" w:hAnsi="Times New Roman" w:hint="eastAsia"/>
        </w:rPr>
        <w:t>.</w:t>
      </w:r>
      <w:r w:rsidR="009337A3">
        <w:rPr>
          <w:rFonts w:ascii="Times New Roman" w:hAnsi="Times New Roman" w:hint="eastAsia"/>
        </w:rPr>
        <w:t xml:space="preserve"> </w:t>
      </w:r>
      <w:r w:rsidR="009337A3">
        <w:rPr>
          <w:rFonts w:ascii="Times New Roman" w:hAnsi="Times New Roman"/>
        </w:rPr>
        <w:t>S</w:t>
      </w:r>
      <w:r w:rsidR="009337A3">
        <w:rPr>
          <w:rFonts w:ascii="Times New Roman" w:hAnsi="Times New Roman" w:hint="eastAsia"/>
        </w:rPr>
        <w:t>ince multiple DCI based NCJT should be working even in large backhaul delay scenario, each DCI should contain scheduling information for a single PDSCH, transmitted from a TRP</w:t>
      </w:r>
      <w:r w:rsidR="008D651F">
        <w:rPr>
          <w:rFonts w:ascii="Times New Roman" w:hAnsi="Times New Roman"/>
        </w:rPr>
        <w:t>/panel</w:t>
      </w:r>
      <w:r w:rsidR="009337A3">
        <w:rPr>
          <w:rFonts w:ascii="Times New Roman" w:hAnsi="Times New Roman" w:hint="eastAsia"/>
        </w:rPr>
        <w:t>.</w:t>
      </w:r>
      <w:r w:rsidR="00BC2347">
        <w:rPr>
          <w:rFonts w:ascii="Times New Roman" w:hAnsi="Times New Roman" w:hint="eastAsia"/>
        </w:rPr>
        <w:t xml:space="preserve"> </w:t>
      </w:r>
    </w:p>
    <w:p w14:paraId="400A6F1B" w14:textId="422A5E84" w:rsidR="00D20682" w:rsidRPr="00103C41" w:rsidRDefault="00D20682">
      <w:pPr>
        <w:ind w:firstLineChars="193" w:firstLine="425"/>
        <w:jc w:val="both"/>
        <w:rPr>
          <w:rFonts w:ascii="Times New Roman" w:hAnsi="Times New Roman"/>
          <w:b/>
        </w:rPr>
      </w:pPr>
      <w:r w:rsidRPr="00CE0C20">
        <w:rPr>
          <w:rFonts w:ascii="Times New Roman" w:hAnsi="Times New Roman" w:hint="eastAsia"/>
          <w:b/>
        </w:rPr>
        <w:lastRenderedPageBreak/>
        <w:t>Proposal</w:t>
      </w:r>
      <w:r w:rsidRPr="00CE0C20">
        <w:rPr>
          <w:rFonts w:ascii="Times New Roman" w:hAnsi="Times New Roman"/>
          <w:b/>
        </w:rPr>
        <w:t xml:space="preserve"> </w:t>
      </w:r>
      <w:r w:rsidR="002D08D7">
        <w:rPr>
          <w:rFonts w:ascii="Times New Roman" w:hAnsi="Times New Roman"/>
          <w:b/>
        </w:rPr>
        <w:t>3</w:t>
      </w:r>
      <w:r w:rsidRPr="009337A3">
        <w:rPr>
          <w:rFonts w:ascii="Times New Roman" w:hAnsi="Times New Roman"/>
          <w:b/>
        </w:rPr>
        <w:t>:</w:t>
      </w:r>
      <w:r w:rsidR="002D08D7">
        <w:rPr>
          <w:rFonts w:ascii="Times New Roman" w:hAnsi="Times New Roman"/>
          <w:b/>
        </w:rPr>
        <w:t xml:space="preserve"> </w:t>
      </w:r>
      <w:r w:rsidR="002D08D7" w:rsidRPr="009337A3">
        <w:rPr>
          <w:rFonts w:ascii="Times New Roman" w:hAnsi="Times New Roman"/>
          <w:b/>
        </w:rPr>
        <w:t>(</w:t>
      </w:r>
      <w:r w:rsidR="002D08D7" w:rsidRPr="005B2BBA">
        <w:rPr>
          <w:rFonts w:ascii="Times New Roman" w:hAnsi="Times New Roman"/>
          <w:b/>
        </w:rPr>
        <w:t>Rel-15 agreement</w:t>
      </w:r>
      <w:r w:rsidR="002D08D7" w:rsidRPr="009337A3">
        <w:rPr>
          <w:rFonts w:ascii="Times New Roman" w:hAnsi="Times New Roman"/>
          <w:b/>
        </w:rPr>
        <w:t>)</w:t>
      </w:r>
      <w:r w:rsidRPr="00103C41">
        <w:rPr>
          <w:rFonts w:ascii="Times New Roman" w:hAnsi="Times New Roman"/>
          <w:b/>
        </w:rPr>
        <w:t xml:space="preserve"> Each DCI scheduling a respective PDSCH where each PDSCH is transmitted from a separate TRP</w:t>
      </w:r>
      <w:r w:rsidR="008D651F">
        <w:rPr>
          <w:rFonts w:ascii="Times New Roman" w:hAnsi="Times New Roman"/>
          <w:b/>
        </w:rPr>
        <w:t>/panel</w:t>
      </w:r>
      <w:r w:rsidRPr="00103C41">
        <w:rPr>
          <w:rFonts w:ascii="Times New Roman" w:hAnsi="Times New Roman"/>
          <w:b/>
        </w:rPr>
        <w:t>.</w:t>
      </w:r>
    </w:p>
    <w:p w14:paraId="519F99BC" w14:textId="77777777" w:rsidR="00D20682" w:rsidRPr="00103C41" w:rsidRDefault="00D20682">
      <w:pPr>
        <w:pStyle w:val="a4"/>
        <w:numPr>
          <w:ilvl w:val="0"/>
          <w:numId w:val="15"/>
        </w:numPr>
        <w:jc w:val="both"/>
        <w:rPr>
          <w:rFonts w:ascii="Times New Roman" w:hAnsi="Times New Roman"/>
          <w:b/>
        </w:rPr>
      </w:pPr>
      <w:r w:rsidRPr="00103C41">
        <w:rPr>
          <w:rFonts w:ascii="Times New Roman" w:hAnsi="Times New Roman"/>
          <w:b/>
        </w:rPr>
        <w:t>The maximum supported number of unicast and dynamically scheduled PDSCHs a UE can be expected to simultaneously receive is 2 on a per component carrier basis</w:t>
      </w:r>
    </w:p>
    <w:p w14:paraId="3AD5B8EB" w14:textId="77777777" w:rsidR="00276F74" w:rsidRDefault="0093368B" w:rsidP="00103C41">
      <w:pPr>
        <w:pStyle w:val="a4"/>
        <w:numPr>
          <w:ilvl w:val="0"/>
          <w:numId w:val="15"/>
        </w:numPr>
        <w:jc w:val="both"/>
        <w:rPr>
          <w:rFonts w:ascii="Times New Roman" w:hAnsi="Times New Roman"/>
          <w:b/>
        </w:rPr>
      </w:pPr>
      <w:r w:rsidRPr="00103C41">
        <w:rPr>
          <w:rFonts w:ascii="Times New Roman" w:hAnsi="Times New Roman"/>
          <w:b/>
        </w:rPr>
        <w:t>The maximum supported number of PDCCHs corresponding to scheduled PDSCHs that a UE can be expected to receive in a single slot is 2 on a per component carrier basis</w:t>
      </w:r>
    </w:p>
    <w:p w14:paraId="4D42D2E1" w14:textId="4D051B0A" w:rsidR="0093368B" w:rsidRPr="00103C41" w:rsidRDefault="0093368B">
      <w:pPr>
        <w:ind w:firstLineChars="193" w:firstLine="425"/>
        <w:jc w:val="both"/>
        <w:rPr>
          <w:rFonts w:ascii="Times New Roman" w:hAnsi="Times New Roman"/>
          <w:b/>
        </w:rPr>
      </w:pPr>
    </w:p>
    <w:p w14:paraId="72D77F7D" w14:textId="3E6CCB55" w:rsidR="0021241C" w:rsidRPr="00103C41" w:rsidRDefault="0021241C" w:rsidP="00103C41">
      <w:pPr>
        <w:pStyle w:val="a4"/>
        <w:numPr>
          <w:ilvl w:val="0"/>
          <w:numId w:val="11"/>
        </w:numPr>
        <w:jc w:val="both"/>
        <w:rPr>
          <w:rFonts w:ascii="Times New Roman" w:hAnsi="Times New Roman"/>
          <w:b/>
        </w:rPr>
      </w:pPr>
      <w:r w:rsidRPr="00103C41">
        <w:rPr>
          <w:rFonts w:ascii="Times New Roman" w:hAnsi="Times New Roman"/>
          <w:b/>
        </w:rPr>
        <w:t xml:space="preserve">Partial/full/non-overlapped resource allocation </w:t>
      </w:r>
      <w:r w:rsidR="00097816" w:rsidRPr="00103C41">
        <w:rPr>
          <w:rFonts w:ascii="Times New Roman" w:hAnsi="Times New Roman"/>
          <w:b/>
        </w:rPr>
        <w:t>&amp;</w:t>
      </w:r>
      <w:r w:rsidRPr="00103C41">
        <w:rPr>
          <w:rFonts w:ascii="Times New Roman" w:hAnsi="Times New Roman"/>
          <w:b/>
        </w:rPr>
        <w:t xml:space="preserve"> inter-TRP coordination</w:t>
      </w:r>
    </w:p>
    <w:p w14:paraId="1377A6B6" w14:textId="2FFE9565" w:rsidR="00276984" w:rsidRDefault="0017788B" w:rsidP="00276984">
      <w:pPr>
        <w:ind w:firstLineChars="193" w:firstLine="425"/>
        <w:jc w:val="both"/>
        <w:rPr>
          <w:rFonts w:ascii="Times New Roman" w:hAnsi="Times New Roman"/>
        </w:rPr>
      </w:pPr>
      <w:r>
        <w:rPr>
          <w:rFonts w:ascii="Times New Roman" w:hAnsi="Times New Roman" w:hint="eastAsia"/>
        </w:rPr>
        <w:t>In m</w:t>
      </w:r>
      <w:r w:rsidR="00276984">
        <w:rPr>
          <w:rFonts w:ascii="Times New Roman" w:hAnsi="Times New Roman" w:hint="eastAsia"/>
        </w:rPr>
        <w:t>ultiple DCI based NCJT</w:t>
      </w:r>
      <w:r>
        <w:rPr>
          <w:rFonts w:ascii="Times New Roman" w:hAnsi="Times New Roman" w:hint="eastAsia"/>
        </w:rPr>
        <w:t>,</w:t>
      </w:r>
      <w:r w:rsidR="00276984">
        <w:rPr>
          <w:rFonts w:ascii="Times New Roman" w:hAnsi="Times New Roman" w:hint="eastAsia"/>
        </w:rPr>
        <w:t xml:space="preserve"> </w:t>
      </w:r>
      <w:r w:rsidRPr="007E22B6">
        <w:rPr>
          <w:rFonts w:ascii="Times New Roman" w:hAnsi="Times New Roman" w:hint="eastAsia"/>
        </w:rPr>
        <w:t>each DCI has a RA field</w:t>
      </w:r>
      <w:r>
        <w:rPr>
          <w:rFonts w:ascii="Times New Roman" w:hAnsi="Times New Roman" w:hint="eastAsia"/>
        </w:rPr>
        <w:t xml:space="preserve"> </w:t>
      </w:r>
      <w:r w:rsidR="00276984">
        <w:rPr>
          <w:rFonts w:ascii="Times New Roman" w:hAnsi="Times New Roman" w:hint="eastAsia"/>
        </w:rPr>
        <w:t xml:space="preserve">so </w:t>
      </w:r>
      <w:r>
        <w:rPr>
          <w:rFonts w:ascii="Times New Roman" w:hAnsi="Times New Roman" w:hint="eastAsia"/>
        </w:rPr>
        <w:t xml:space="preserve">it seems natural to support </w:t>
      </w:r>
      <w:r w:rsidRPr="007E22B6">
        <w:rPr>
          <w:rFonts w:ascii="Times New Roman" w:hAnsi="Times New Roman" w:hint="eastAsia"/>
        </w:rPr>
        <w:t>partial</w:t>
      </w:r>
      <w:r>
        <w:rPr>
          <w:rFonts w:ascii="Times New Roman" w:hAnsi="Times New Roman" w:hint="eastAsia"/>
        </w:rPr>
        <w:t>ly</w:t>
      </w:r>
      <w:r w:rsidRPr="007E22B6">
        <w:rPr>
          <w:rFonts w:ascii="Times New Roman" w:hAnsi="Times New Roman" w:hint="eastAsia"/>
        </w:rPr>
        <w:t xml:space="preserve"> overlapped</w:t>
      </w:r>
      <w:r>
        <w:rPr>
          <w:rFonts w:ascii="Times New Roman" w:hAnsi="Times New Roman" w:hint="eastAsia"/>
        </w:rPr>
        <w:t xml:space="preserve"> resources allocation.</w:t>
      </w:r>
      <w:r w:rsidR="00276984">
        <w:rPr>
          <w:rFonts w:ascii="Times New Roman" w:hAnsi="Times New Roman" w:hint="eastAsia"/>
        </w:rPr>
        <w:t xml:space="preserve"> However, we need to carefully consider its impact on </w:t>
      </w:r>
      <w:r w:rsidR="00276984">
        <w:rPr>
          <w:rFonts w:ascii="Times New Roman" w:hAnsi="Times New Roman"/>
        </w:rPr>
        <w:t>scheduling</w:t>
      </w:r>
      <w:r w:rsidR="00276984">
        <w:rPr>
          <w:rFonts w:ascii="Times New Roman" w:hAnsi="Times New Roman" w:hint="eastAsia"/>
        </w:rPr>
        <w:t xml:space="preserve"> MCS/rank. In Figure 1, PDSCH 1 suffers different level of </w:t>
      </w:r>
      <w:r w:rsidR="00276984">
        <w:rPr>
          <w:rFonts w:ascii="Times New Roman" w:hAnsi="Times New Roman"/>
        </w:rPr>
        <w:t>interference</w:t>
      </w:r>
      <w:r w:rsidR="00276984">
        <w:rPr>
          <w:rFonts w:ascii="Times New Roman" w:hAnsi="Times New Roman" w:hint="eastAsia"/>
        </w:rPr>
        <w:t xml:space="preserve"> in RB group A and RB group B. Specifically, in RBG A, PDSCH 1 suffers SU-MIMO inter-layer interference from PDSCH 2 which is strong but, in RBG B, PDSCH 1 suffers conventional inter-cell interference which causes random </w:t>
      </w:r>
      <w:r w:rsidR="00276984">
        <w:rPr>
          <w:rFonts w:ascii="Times New Roman" w:hAnsi="Times New Roman"/>
        </w:rPr>
        <w:t>interference</w:t>
      </w:r>
      <w:r w:rsidR="00276984">
        <w:rPr>
          <w:rFonts w:ascii="Times New Roman" w:hAnsi="Times New Roman" w:hint="eastAsia"/>
        </w:rPr>
        <w:t xml:space="preserve"> beam to UE 1. As a result, optimal MCS/ rank of PDSCH 1 in RBG A </w:t>
      </w:r>
      <w:r w:rsidR="00276984">
        <w:rPr>
          <w:rFonts w:ascii="Times New Roman" w:hAnsi="Times New Roman"/>
        </w:rPr>
        <w:t>would be</w:t>
      </w:r>
      <w:r w:rsidR="00276984">
        <w:rPr>
          <w:rFonts w:ascii="Times New Roman" w:hAnsi="Times New Roman" w:hint="eastAsia"/>
        </w:rPr>
        <w:t xml:space="preserve"> different from RBG B</w:t>
      </w:r>
      <w:r w:rsidR="00CF400B">
        <w:rPr>
          <w:rFonts w:ascii="Times New Roman" w:hAnsi="Times New Roman" w:hint="eastAsia"/>
        </w:rPr>
        <w:t xml:space="preserve"> but </w:t>
      </w:r>
      <w:proofErr w:type="spellStart"/>
      <w:r w:rsidR="00CF400B">
        <w:rPr>
          <w:rFonts w:ascii="Times New Roman" w:hAnsi="Times New Roman" w:hint="eastAsia"/>
        </w:rPr>
        <w:t>gNB</w:t>
      </w:r>
      <w:proofErr w:type="spellEnd"/>
      <w:r w:rsidR="00CF400B">
        <w:rPr>
          <w:rFonts w:ascii="Times New Roman" w:hAnsi="Times New Roman" w:hint="eastAsia"/>
        </w:rPr>
        <w:t xml:space="preserve"> configures </w:t>
      </w:r>
      <w:r w:rsidR="00CF400B">
        <w:rPr>
          <w:rFonts w:ascii="Times New Roman" w:hAnsi="Times New Roman"/>
        </w:rPr>
        <w:t>the</w:t>
      </w:r>
      <w:r w:rsidR="00CF400B">
        <w:rPr>
          <w:rFonts w:ascii="Times New Roman" w:hAnsi="Times New Roman" w:hint="eastAsia"/>
        </w:rPr>
        <w:t xml:space="preserve"> same MCS/rank for </w:t>
      </w:r>
      <w:r w:rsidR="00C91FB9">
        <w:rPr>
          <w:rFonts w:ascii="Times New Roman" w:hAnsi="Times New Roman" w:hint="eastAsia"/>
        </w:rPr>
        <w:t xml:space="preserve">PDSCH 1 in </w:t>
      </w:r>
      <w:r w:rsidR="00CF400B">
        <w:rPr>
          <w:rFonts w:ascii="Times New Roman" w:hAnsi="Times New Roman" w:hint="eastAsia"/>
        </w:rPr>
        <w:t xml:space="preserve">RBG A and B, </w:t>
      </w:r>
      <w:r w:rsidR="00C91FB9">
        <w:rPr>
          <w:rFonts w:ascii="Times New Roman" w:hAnsi="Times New Roman" w:hint="eastAsia"/>
        </w:rPr>
        <w:t xml:space="preserve">which is suboptimal for either RBG A or RBG B. To address this, </w:t>
      </w:r>
      <w:r w:rsidR="00276984">
        <w:rPr>
          <w:rFonts w:ascii="Times New Roman" w:hAnsi="Times New Roman" w:hint="eastAsia"/>
        </w:rPr>
        <w:t xml:space="preserve">RB group wise </w:t>
      </w:r>
      <w:r w:rsidR="00276984">
        <w:rPr>
          <w:rFonts w:ascii="Times New Roman" w:hAnsi="Times New Roman"/>
        </w:rPr>
        <w:t>indication of MCS/rank may be needed</w:t>
      </w:r>
      <w:r w:rsidR="00276984">
        <w:rPr>
          <w:rFonts w:ascii="Times New Roman" w:hAnsi="Times New Roman" w:hint="eastAsia"/>
        </w:rPr>
        <w:t xml:space="preserve">. In addition, </w:t>
      </w:r>
      <w:r w:rsidR="00C91FB9" w:rsidRPr="007E22B6">
        <w:rPr>
          <w:rFonts w:ascii="Times New Roman" w:hAnsi="Times New Roman" w:hint="eastAsia"/>
        </w:rPr>
        <w:t>partial</w:t>
      </w:r>
      <w:r w:rsidR="00C91FB9">
        <w:rPr>
          <w:rFonts w:ascii="Times New Roman" w:hAnsi="Times New Roman" w:hint="eastAsia"/>
        </w:rPr>
        <w:t>ly</w:t>
      </w:r>
      <w:r w:rsidR="00C91FB9" w:rsidRPr="007E22B6">
        <w:rPr>
          <w:rFonts w:ascii="Times New Roman" w:hAnsi="Times New Roman" w:hint="eastAsia"/>
        </w:rPr>
        <w:t xml:space="preserve"> overlapped</w:t>
      </w:r>
      <w:r w:rsidR="00C91FB9">
        <w:rPr>
          <w:rFonts w:ascii="Times New Roman" w:hAnsi="Times New Roman" w:hint="eastAsia"/>
        </w:rPr>
        <w:t xml:space="preserve"> resource allocation has an impact on </w:t>
      </w:r>
      <w:r w:rsidR="00CF400B">
        <w:rPr>
          <w:rFonts w:ascii="Times New Roman" w:hAnsi="Times New Roman" w:hint="eastAsia"/>
        </w:rPr>
        <w:t>data RE mapping</w:t>
      </w:r>
      <w:r w:rsidR="00C91FB9">
        <w:rPr>
          <w:rFonts w:ascii="Times New Roman" w:hAnsi="Times New Roman" w:hint="eastAsia"/>
        </w:rPr>
        <w:t xml:space="preserve"> of PDSCH 1 due to d</w:t>
      </w:r>
      <w:r w:rsidR="00276984">
        <w:rPr>
          <w:rFonts w:ascii="Times New Roman" w:hAnsi="Times New Roman" w:hint="eastAsia"/>
        </w:rPr>
        <w:t xml:space="preserve">ifferent level of </w:t>
      </w:r>
      <w:r w:rsidR="00276984">
        <w:rPr>
          <w:rFonts w:ascii="Times New Roman" w:hAnsi="Times New Roman"/>
        </w:rPr>
        <w:t>interference</w:t>
      </w:r>
      <w:r w:rsidR="00276984">
        <w:rPr>
          <w:rFonts w:ascii="Times New Roman" w:hAnsi="Times New Roman" w:hint="eastAsia"/>
        </w:rPr>
        <w:t xml:space="preserve"> in RB group A and RB group B. </w:t>
      </w:r>
      <w:r w:rsidR="00276984">
        <w:rPr>
          <w:rFonts w:ascii="Times New Roman" w:hAnsi="Times New Roman"/>
        </w:rPr>
        <w:t>I</w:t>
      </w:r>
      <w:r w:rsidR="00276984">
        <w:rPr>
          <w:rFonts w:ascii="Times New Roman" w:hAnsi="Times New Roman" w:hint="eastAsia"/>
        </w:rPr>
        <w:t>n case of CBG level ACK/NACK, it is better for each CB to be localized in either RBG A or B so that different CB suffers different level of interference. On the other hand, in case of TB level ACK/NACK, it is desirable for each CB to be distributed in RBG A and B.</w:t>
      </w:r>
    </w:p>
    <w:p w14:paraId="70434E8F" w14:textId="77777777" w:rsidR="00276984" w:rsidRDefault="00276984" w:rsidP="00276984">
      <w:pPr>
        <w:ind w:firstLineChars="193" w:firstLine="425"/>
        <w:jc w:val="center"/>
        <w:rPr>
          <w:rFonts w:ascii="Times New Roman" w:hAnsi="Times New Roman"/>
        </w:rPr>
      </w:pPr>
      <w:r>
        <w:rPr>
          <w:rFonts w:ascii="Times New Roman" w:hAnsi="Times New Roman"/>
          <w:noProof/>
        </w:rPr>
        <w:drawing>
          <wp:inline distT="0" distB="0" distL="0" distR="0" wp14:anchorId="6C70644B" wp14:editId="2EC49100">
            <wp:extent cx="2207537" cy="1537087"/>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7057" cy="1536753"/>
                    </a:xfrm>
                    <a:prstGeom prst="rect">
                      <a:avLst/>
                    </a:prstGeom>
                    <a:noFill/>
                  </pic:spPr>
                </pic:pic>
              </a:graphicData>
            </a:graphic>
          </wp:inline>
        </w:drawing>
      </w:r>
    </w:p>
    <w:p w14:paraId="6129B7DD" w14:textId="77777777" w:rsidR="00276984" w:rsidRDefault="00276984" w:rsidP="00276984">
      <w:pPr>
        <w:ind w:firstLineChars="193" w:firstLine="425"/>
        <w:jc w:val="center"/>
        <w:rPr>
          <w:rFonts w:ascii="Times New Roman" w:hAnsi="Times New Roman"/>
        </w:rPr>
      </w:pPr>
      <w:proofErr w:type="gramStart"/>
      <w:r>
        <w:rPr>
          <w:rFonts w:ascii="Times New Roman" w:hAnsi="Times New Roman" w:hint="eastAsia"/>
        </w:rPr>
        <w:t>Figure 1.</w:t>
      </w:r>
      <w:proofErr w:type="gramEnd"/>
      <w:r>
        <w:rPr>
          <w:rFonts w:ascii="Times New Roman" w:hAnsi="Times New Roman" w:hint="eastAsia"/>
        </w:rPr>
        <w:t xml:space="preserve"> An example of partially overlapped resource allocation</w:t>
      </w:r>
    </w:p>
    <w:p w14:paraId="187F7320" w14:textId="2729512D" w:rsidR="00276984" w:rsidRPr="00CE0C20" w:rsidRDefault="00276984" w:rsidP="00276984">
      <w:pPr>
        <w:ind w:firstLineChars="193" w:firstLine="425"/>
        <w:jc w:val="both"/>
        <w:rPr>
          <w:rFonts w:ascii="Times New Roman" w:hAnsi="Times New Roman"/>
          <w:b/>
        </w:rPr>
      </w:pPr>
      <w:r w:rsidRPr="00103C41">
        <w:rPr>
          <w:rFonts w:ascii="Times New Roman" w:hAnsi="Times New Roman"/>
          <w:b/>
        </w:rPr>
        <w:t xml:space="preserve">Observation </w:t>
      </w:r>
      <w:r w:rsidR="00276F74">
        <w:rPr>
          <w:rFonts w:ascii="Times New Roman" w:hAnsi="Times New Roman" w:hint="eastAsia"/>
          <w:b/>
        </w:rPr>
        <w:t>1</w:t>
      </w:r>
      <w:r w:rsidRPr="00103C41">
        <w:rPr>
          <w:rFonts w:ascii="Times New Roman" w:hAnsi="Times New Roman"/>
          <w:b/>
        </w:rPr>
        <w:t xml:space="preserve">: Conventional MCS/rank scheduling and </w:t>
      </w:r>
      <w:r w:rsidR="00C53AFC" w:rsidRPr="00103C41">
        <w:rPr>
          <w:rFonts w:ascii="Times New Roman" w:hAnsi="Times New Roman"/>
          <w:b/>
        </w:rPr>
        <w:t>PDSCH</w:t>
      </w:r>
      <w:r w:rsidRPr="00103C41">
        <w:rPr>
          <w:rFonts w:ascii="Times New Roman" w:hAnsi="Times New Roman"/>
          <w:b/>
        </w:rPr>
        <w:t xml:space="preserve"> RE mapping does not consider interference fluctuation due to partially overlapped resource allocation.</w:t>
      </w:r>
    </w:p>
    <w:p w14:paraId="26B7C918" w14:textId="77777777" w:rsidR="002D08D7" w:rsidRDefault="002D08D7" w:rsidP="0045369B">
      <w:pPr>
        <w:ind w:firstLineChars="193" w:firstLine="425"/>
        <w:jc w:val="both"/>
        <w:rPr>
          <w:rFonts w:ascii="Times New Roman" w:hAnsi="Times New Roman"/>
        </w:rPr>
      </w:pPr>
    </w:p>
    <w:p w14:paraId="4C7734C3" w14:textId="76604B79" w:rsidR="00586DAA" w:rsidRDefault="0038052F" w:rsidP="0045369B">
      <w:pPr>
        <w:ind w:firstLineChars="193" w:firstLine="425"/>
        <w:jc w:val="both"/>
        <w:rPr>
          <w:rFonts w:ascii="Times New Roman" w:hAnsi="Times New Roman"/>
        </w:rPr>
      </w:pPr>
      <w:r w:rsidRPr="00103C41">
        <w:rPr>
          <w:rFonts w:ascii="Times New Roman" w:hAnsi="Times New Roman"/>
        </w:rPr>
        <w:t xml:space="preserve">Unlike partially overlapped resource allocation, in case of fully overlapped resource allocation, </w:t>
      </w:r>
      <w:r w:rsidR="00614FD9">
        <w:rPr>
          <w:rFonts w:ascii="Times New Roman" w:hAnsi="Times New Roman" w:hint="eastAsia"/>
        </w:rPr>
        <w:t xml:space="preserve">two </w:t>
      </w:r>
      <w:r w:rsidRPr="003834B7">
        <w:rPr>
          <w:rFonts w:ascii="Times New Roman" w:hAnsi="Times New Roman"/>
        </w:rPr>
        <w:t>PDSCH</w:t>
      </w:r>
      <w:r w:rsidR="00614FD9">
        <w:rPr>
          <w:rFonts w:ascii="Times New Roman" w:hAnsi="Times New Roman" w:hint="eastAsia"/>
        </w:rPr>
        <w:t>s</w:t>
      </w:r>
      <w:r w:rsidRPr="003834B7">
        <w:rPr>
          <w:rFonts w:ascii="Times New Roman" w:hAnsi="Times New Roman"/>
        </w:rPr>
        <w:t xml:space="preserve"> </w:t>
      </w:r>
      <w:proofErr w:type="gramStart"/>
      <w:r w:rsidRPr="003834B7">
        <w:rPr>
          <w:rFonts w:ascii="Times New Roman" w:hAnsi="Times New Roman"/>
        </w:rPr>
        <w:t>interfere</w:t>
      </w:r>
      <w:proofErr w:type="gramEnd"/>
      <w:r w:rsidRPr="003834B7">
        <w:rPr>
          <w:rFonts w:ascii="Times New Roman" w:hAnsi="Times New Roman"/>
        </w:rPr>
        <w:t xml:space="preserve"> each other in all allocated RBs. As a result, </w:t>
      </w:r>
      <w:r w:rsidR="00614FD9">
        <w:rPr>
          <w:rFonts w:ascii="Times New Roman" w:hAnsi="Times New Roman" w:hint="eastAsia"/>
        </w:rPr>
        <w:t xml:space="preserve">each </w:t>
      </w:r>
      <w:r w:rsidR="003834B7">
        <w:rPr>
          <w:rFonts w:ascii="Times New Roman" w:hAnsi="Times New Roman" w:hint="eastAsia"/>
        </w:rPr>
        <w:t xml:space="preserve">PDSCH receives strong but </w:t>
      </w:r>
      <w:r w:rsidR="00614FD9">
        <w:rPr>
          <w:rFonts w:ascii="Times New Roman" w:hAnsi="Times New Roman" w:hint="eastAsia"/>
        </w:rPr>
        <w:t xml:space="preserve">similar level of </w:t>
      </w:r>
      <w:r w:rsidR="003834B7">
        <w:rPr>
          <w:rFonts w:ascii="Times New Roman" w:hAnsi="Times New Roman"/>
        </w:rPr>
        <w:t>interference</w:t>
      </w:r>
      <w:r w:rsidR="003834B7">
        <w:rPr>
          <w:rFonts w:ascii="Times New Roman" w:hAnsi="Times New Roman" w:hint="eastAsia"/>
        </w:rPr>
        <w:t xml:space="preserve"> from </w:t>
      </w:r>
      <w:r w:rsidR="00614FD9">
        <w:rPr>
          <w:rFonts w:ascii="Times New Roman" w:hAnsi="Times New Roman" w:hint="eastAsia"/>
        </w:rPr>
        <w:t>NCJT TRP</w:t>
      </w:r>
      <w:r w:rsidR="003834B7">
        <w:rPr>
          <w:rFonts w:ascii="Times New Roman" w:hAnsi="Times New Roman" w:hint="eastAsia"/>
        </w:rPr>
        <w:t xml:space="preserve"> </w:t>
      </w:r>
      <w:r w:rsidR="003834B7">
        <w:rPr>
          <w:rFonts w:ascii="Times New Roman" w:hAnsi="Times New Roman"/>
        </w:rPr>
        <w:t>for</w:t>
      </w:r>
      <w:r w:rsidR="003834B7">
        <w:rPr>
          <w:rFonts w:ascii="Times New Roman" w:hAnsi="Times New Roman" w:hint="eastAsia"/>
        </w:rPr>
        <w:t xml:space="preserve"> </w:t>
      </w:r>
      <w:r w:rsidR="003834B7" w:rsidRPr="007E22B6">
        <w:rPr>
          <w:rFonts w:ascii="Times New Roman" w:hAnsi="Times New Roman" w:hint="eastAsia"/>
        </w:rPr>
        <w:t>all allocated RBs</w:t>
      </w:r>
      <w:r w:rsidR="003834B7">
        <w:rPr>
          <w:rFonts w:ascii="Times New Roman" w:hAnsi="Times New Roman" w:hint="eastAsia"/>
        </w:rPr>
        <w:t xml:space="preserve">. </w:t>
      </w:r>
      <w:r w:rsidR="003834B7">
        <w:rPr>
          <w:rFonts w:ascii="Times New Roman" w:hAnsi="Times New Roman"/>
        </w:rPr>
        <w:t>I</w:t>
      </w:r>
      <w:r w:rsidR="003834B7">
        <w:rPr>
          <w:rFonts w:ascii="Times New Roman" w:hAnsi="Times New Roman" w:hint="eastAsia"/>
        </w:rPr>
        <w:t xml:space="preserve">t </w:t>
      </w:r>
      <w:r w:rsidR="00614FD9">
        <w:rPr>
          <w:rFonts w:ascii="Times New Roman" w:hAnsi="Times New Roman" w:hint="eastAsia"/>
        </w:rPr>
        <w:t xml:space="preserve">makes easy for </w:t>
      </w:r>
      <w:proofErr w:type="spellStart"/>
      <w:r w:rsidR="00614FD9">
        <w:rPr>
          <w:rFonts w:ascii="Times New Roman" w:hAnsi="Times New Roman" w:hint="eastAsia"/>
        </w:rPr>
        <w:t>gNB</w:t>
      </w:r>
      <w:proofErr w:type="spellEnd"/>
      <w:r w:rsidR="00614FD9">
        <w:rPr>
          <w:rFonts w:ascii="Times New Roman" w:hAnsi="Times New Roman" w:hint="eastAsia"/>
        </w:rPr>
        <w:t xml:space="preserve"> to optimize MCS/rank for PDSCH 1 and 2. To support </w:t>
      </w:r>
      <w:r w:rsidR="00614FD9" w:rsidRPr="007E22B6">
        <w:rPr>
          <w:rFonts w:ascii="Times New Roman" w:hAnsi="Times New Roman" w:hint="eastAsia"/>
        </w:rPr>
        <w:t>fully overlapped resource allocation</w:t>
      </w:r>
      <w:r w:rsidR="00614FD9">
        <w:rPr>
          <w:rFonts w:ascii="Times New Roman" w:hAnsi="Times New Roman" w:hint="eastAsia"/>
        </w:rPr>
        <w:t xml:space="preserve">, PDSCH resource allocation should be determined earlier </w:t>
      </w:r>
      <w:r w:rsidR="00614FD9">
        <w:rPr>
          <w:rFonts w:ascii="Times New Roman" w:hAnsi="Times New Roman"/>
        </w:rPr>
        <w:t>considering</w:t>
      </w:r>
      <w:r w:rsidR="00614FD9">
        <w:rPr>
          <w:rFonts w:ascii="Times New Roman" w:hAnsi="Times New Roman" w:hint="eastAsia"/>
        </w:rPr>
        <w:t xml:space="preserve"> backhaul delay and shared among multiple TRPs. </w:t>
      </w:r>
      <w:r w:rsidR="00614FD9">
        <w:rPr>
          <w:rFonts w:ascii="Times New Roman" w:hAnsi="Times New Roman" w:hint="eastAsia"/>
        </w:rPr>
        <w:lastRenderedPageBreak/>
        <w:t xml:space="preserve">Also, </w:t>
      </w:r>
      <w:r w:rsidR="00731E5E">
        <w:rPr>
          <w:rFonts w:ascii="Times New Roman" w:hAnsi="Times New Roman" w:hint="eastAsia"/>
        </w:rPr>
        <w:t>inter-TRP SU-</w:t>
      </w:r>
      <w:r w:rsidR="00614FD9">
        <w:rPr>
          <w:rFonts w:ascii="Times New Roman" w:hAnsi="Times New Roman" w:hint="eastAsia"/>
        </w:rPr>
        <w:t xml:space="preserve">MIMO interference </w:t>
      </w:r>
      <w:r w:rsidR="00731E5E">
        <w:rPr>
          <w:rFonts w:ascii="Times New Roman" w:hAnsi="Times New Roman" w:hint="eastAsia"/>
        </w:rPr>
        <w:t xml:space="preserve">should be reflected in CSI for </w:t>
      </w:r>
      <w:proofErr w:type="spellStart"/>
      <w:r w:rsidR="00731E5E">
        <w:rPr>
          <w:rFonts w:ascii="Times New Roman" w:hAnsi="Times New Roman" w:hint="eastAsia"/>
        </w:rPr>
        <w:t>gNB</w:t>
      </w:r>
      <w:proofErr w:type="spellEnd"/>
      <w:r w:rsidR="00731E5E">
        <w:rPr>
          <w:rFonts w:ascii="Times New Roman" w:hAnsi="Times New Roman" w:hint="eastAsia"/>
        </w:rPr>
        <w:t xml:space="preserve"> to schedule the </w:t>
      </w:r>
      <w:r w:rsidR="007658A2">
        <w:rPr>
          <w:rFonts w:ascii="Times New Roman" w:hAnsi="Times New Roman" w:hint="eastAsia"/>
        </w:rPr>
        <w:t xml:space="preserve">fully overlapped </w:t>
      </w:r>
      <w:r w:rsidR="00731E5E">
        <w:rPr>
          <w:rFonts w:ascii="Times New Roman" w:hAnsi="Times New Roman" w:hint="eastAsia"/>
        </w:rPr>
        <w:t>PDSCHs.</w:t>
      </w:r>
    </w:p>
    <w:p w14:paraId="65D94E98" w14:textId="5F5228F5" w:rsidR="00C53AFC" w:rsidRPr="00103C41" w:rsidRDefault="00C53AFC">
      <w:pPr>
        <w:ind w:firstLineChars="193" w:firstLine="425"/>
        <w:jc w:val="both"/>
        <w:rPr>
          <w:rFonts w:ascii="Times New Roman" w:hAnsi="Times New Roman"/>
          <w:b/>
        </w:rPr>
      </w:pPr>
      <w:r w:rsidRPr="00103C41">
        <w:rPr>
          <w:rFonts w:ascii="Times New Roman" w:hAnsi="Times New Roman"/>
          <w:b/>
        </w:rPr>
        <w:t xml:space="preserve">Observation </w:t>
      </w:r>
      <w:r w:rsidR="005F0F6A" w:rsidRPr="00103C41">
        <w:rPr>
          <w:rFonts w:ascii="Times New Roman" w:hAnsi="Times New Roman"/>
          <w:b/>
        </w:rPr>
        <w:t>2</w:t>
      </w:r>
      <w:r w:rsidRPr="00103C41">
        <w:rPr>
          <w:rFonts w:ascii="Times New Roman" w:hAnsi="Times New Roman"/>
          <w:b/>
        </w:rPr>
        <w:t xml:space="preserve">: </w:t>
      </w:r>
      <w:r w:rsidR="00CD2FE8" w:rsidRPr="00103C41">
        <w:rPr>
          <w:rFonts w:ascii="Times New Roman" w:hAnsi="Times New Roman"/>
          <w:b/>
        </w:rPr>
        <w:t>In f</w:t>
      </w:r>
      <w:r w:rsidRPr="00103C41">
        <w:rPr>
          <w:rFonts w:ascii="Times New Roman" w:hAnsi="Times New Roman"/>
          <w:b/>
        </w:rPr>
        <w:t>ully overlapped resource allocation based NCJT</w:t>
      </w:r>
      <w:r w:rsidR="00CD2FE8" w:rsidRPr="00103C41">
        <w:rPr>
          <w:rFonts w:ascii="Times New Roman" w:hAnsi="Times New Roman"/>
          <w:b/>
        </w:rPr>
        <w:t>, each PDSCH receives strong but similar level of interference from NCJT TRP for all allocated RBs</w:t>
      </w:r>
      <w:r w:rsidR="005F0F6A" w:rsidRPr="00103C41">
        <w:rPr>
          <w:rFonts w:ascii="Times New Roman" w:hAnsi="Times New Roman"/>
          <w:b/>
        </w:rPr>
        <w:t>, beneficial to optimize MCS/rank.</w:t>
      </w:r>
    </w:p>
    <w:p w14:paraId="73AA607A" w14:textId="77777777" w:rsidR="002D08D7" w:rsidRDefault="002D08D7" w:rsidP="0045369B">
      <w:pPr>
        <w:ind w:firstLineChars="193" w:firstLine="425"/>
        <w:jc w:val="both"/>
        <w:rPr>
          <w:rFonts w:ascii="Times New Roman" w:hAnsi="Times New Roman"/>
        </w:rPr>
      </w:pPr>
    </w:p>
    <w:p w14:paraId="70835DBF" w14:textId="4D6CC559" w:rsidR="0038052F" w:rsidRDefault="00731E5E" w:rsidP="0045369B">
      <w:pPr>
        <w:ind w:firstLineChars="193" w:firstLine="425"/>
        <w:jc w:val="both"/>
        <w:rPr>
          <w:rFonts w:ascii="Times New Roman" w:hAnsi="Times New Roman"/>
        </w:rPr>
      </w:pPr>
      <w:r>
        <w:rPr>
          <w:rFonts w:ascii="Times New Roman" w:hAnsi="Times New Roman" w:hint="eastAsia"/>
        </w:rPr>
        <w:t>I</w:t>
      </w:r>
      <w:r w:rsidRPr="007E22B6">
        <w:rPr>
          <w:rFonts w:ascii="Times New Roman" w:hAnsi="Times New Roman" w:hint="eastAsia"/>
        </w:rPr>
        <w:t xml:space="preserve">n case of </w:t>
      </w:r>
      <w:r w:rsidR="005047B8">
        <w:rPr>
          <w:rFonts w:ascii="Times New Roman" w:hAnsi="Times New Roman" w:hint="eastAsia"/>
        </w:rPr>
        <w:t xml:space="preserve">non-overlapped </w:t>
      </w:r>
      <w:r w:rsidRPr="007E22B6">
        <w:rPr>
          <w:rFonts w:ascii="Times New Roman" w:hAnsi="Times New Roman" w:hint="eastAsia"/>
        </w:rPr>
        <w:t>resource allocation,</w:t>
      </w:r>
      <w:r>
        <w:rPr>
          <w:rFonts w:ascii="Times New Roman" w:hAnsi="Times New Roman" w:hint="eastAsia"/>
        </w:rPr>
        <w:t xml:space="preserve"> TRP 1 and 2 transmit PDSCH 1 and 2</w:t>
      </w:r>
      <w:r w:rsidR="00D86E7D">
        <w:rPr>
          <w:rFonts w:ascii="Times New Roman" w:hAnsi="Times New Roman" w:hint="eastAsia"/>
        </w:rPr>
        <w:t xml:space="preserve"> </w:t>
      </w:r>
      <w:r w:rsidR="002F3AFE">
        <w:rPr>
          <w:rFonts w:ascii="Times New Roman" w:hAnsi="Times New Roman" w:hint="eastAsia"/>
        </w:rPr>
        <w:t xml:space="preserve">within </w:t>
      </w:r>
      <w:r w:rsidR="005F0F6A">
        <w:rPr>
          <w:rFonts w:ascii="Times New Roman" w:hAnsi="Times New Roman"/>
        </w:rPr>
        <w:t>separated</w:t>
      </w:r>
      <w:r w:rsidR="00D86E7D">
        <w:rPr>
          <w:rFonts w:ascii="Times New Roman" w:hAnsi="Times New Roman" w:hint="eastAsia"/>
        </w:rPr>
        <w:t xml:space="preserve"> RB</w:t>
      </w:r>
      <w:r w:rsidR="00D869A8">
        <w:rPr>
          <w:rFonts w:ascii="Times New Roman" w:hAnsi="Times New Roman" w:hint="eastAsia"/>
        </w:rPr>
        <w:t xml:space="preserve"> </w:t>
      </w:r>
      <w:r w:rsidR="00277C00">
        <w:rPr>
          <w:rFonts w:ascii="Times New Roman" w:hAnsi="Times New Roman" w:hint="eastAsia"/>
        </w:rPr>
        <w:t>sets</w:t>
      </w:r>
      <w:r w:rsidR="00D86E7D">
        <w:rPr>
          <w:rFonts w:ascii="Times New Roman" w:hAnsi="Times New Roman" w:hint="eastAsia"/>
        </w:rPr>
        <w:t xml:space="preserve">, respectively, which are semi-statically </w:t>
      </w:r>
      <w:r w:rsidR="00D869A8">
        <w:rPr>
          <w:rFonts w:ascii="Times New Roman" w:hAnsi="Times New Roman" w:hint="eastAsia"/>
        </w:rPr>
        <w:t>configured</w:t>
      </w:r>
      <w:r w:rsidR="00D86E7D">
        <w:rPr>
          <w:rFonts w:ascii="Times New Roman" w:hAnsi="Times New Roman" w:hint="eastAsia"/>
        </w:rPr>
        <w:t>.</w:t>
      </w:r>
      <w:r>
        <w:rPr>
          <w:rFonts w:ascii="Times New Roman" w:hAnsi="Times New Roman" w:hint="eastAsia"/>
        </w:rPr>
        <w:t xml:space="preserve"> </w:t>
      </w:r>
      <w:r>
        <w:rPr>
          <w:rFonts w:ascii="Times New Roman" w:hAnsi="Times New Roman"/>
        </w:rPr>
        <w:t>F</w:t>
      </w:r>
      <w:r>
        <w:rPr>
          <w:rFonts w:ascii="Times New Roman" w:hAnsi="Times New Roman" w:hint="eastAsia"/>
        </w:rPr>
        <w:t xml:space="preserve">or example, </w:t>
      </w:r>
      <w:r w:rsidR="00020C18">
        <w:rPr>
          <w:rFonts w:ascii="Times New Roman" w:hAnsi="Times New Roman" w:hint="eastAsia"/>
        </w:rPr>
        <w:t>50 RBs</w:t>
      </w:r>
      <w:r w:rsidR="00D86E7D">
        <w:rPr>
          <w:rFonts w:ascii="Times New Roman" w:hAnsi="Times New Roman" w:hint="eastAsia"/>
        </w:rPr>
        <w:t xml:space="preserve"> of 100 RBs in one CC can be allocated only for PDSCH 1 and remaining </w:t>
      </w:r>
      <w:r w:rsidR="00020C18">
        <w:rPr>
          <w:rFonts w:ascii="Times New Roman" w:hAnsi="Times New Roman" w:hint="eastAsia"/>
        </w:rPr>
        <w:t xml:space="preserve">50 </w:t>
      </w:r>
      <w:r w:rsidR="00D86E7D">
        <w:rPr>
          <w:rFonts w:ascii="Times New Roman" w:hAnsi="Times New Roman" w:hint="eastAsia"/>
        </w:rPr>
        <w:t>RBs in the CC can be allocated only for PDSCH 2.</w:t>
      </w:r>
      <w:r w:rsidR="00020C18">
        <w:rPr>
          <w:rFonts w:ascii="Times New Roman" w:hAnsi="Times New Roman" w:hint="eastAsia"/>
        </w:rPr>
        <w:t xml:space="preserve"> This causes </w:t>
      </w:r>
      <w:r w:rsidR="00020C18">
        <w:rPr>
          <w:rFonts w:ascii="Times New Roman" w:hAnsi="Times New Roman"/>
        </w:rPr>
        <w:t>scheduling</w:t>
      </w:r>
      <w:r w:rsidR="00020C18">
        <w:rPr>
          <w:rFonts w:ascii="Times New Roman" w:hAnsi="Times New Roman" w:hint="eastAsia"/>
        </w:rPr>
        <w:t xml:space="preserve"> restriction but there are several merits. </w:t>
      </w:r>
      <w:r w:rsidR="002F3AFE">
        <w:rPr>
          <w:rFonts w:ascii="Times New Roman" w:hAnsi="Times New Roman" w:hint="eastAsia"/>
        </w:rPr>
        <w:t>Since PDSCH 1 and 2 are FDM</w:t>
      </w:r>
      <w:r w:rsidR="00D869A8">
        <w:rPr>
          <w:rFonts w:ascii="Times New Roman" w:hAnsi="Times New Roman" w:hint="eastAsia"/>
        </w:rPr>
        <w:t xml:space="preserve"> without</w:t>
      </w:r>
      <w:r w:rsidR="002F3AFE">
        <w:rPr>
          <w:rFonts w:ascii="Times New Roman" w:hAnsi="Times New Roman" w:hint="eastAsia"/>
        </w:rPr>
        <w:t xml:space="preserve"> inter-PDSCH interference, each TRP can conduct independent scheduling within its own RB</w:t>
      </w:r>
      <w:r w:rsidR="00D869A8">
        <w:rPr>
          <w:rFonts w:ascii="Times New Roman" w:hAnsi="Times New Roman" w:hint="eastAsia"/>
        </w:rPr>
        <w:t xml:space="preserve"> </w:t>
      </w:r>
      <w:r w:rsidR="00277C00">
        <w:rPr>
          <w:rFonts w:ascii="Times New Roman" w:hAnsi="Times New Roman" w:hint="eastAsia"/>
        </w:rPr>
        <w:t>set</w:t>
      </w:r>
      <w:r w:rsidR="00D869A8">
        <w:rPr>
          <w:rFonts w:ascii="Times New Roman" w:hAnsi="Times New Roman" w:hint="eastAsia"/>
        </w:rPr>
        <w:t xml:space="preserve">. </w:t>
      </w:r>
      <w:r w:rsidR="00D869A8">
        <w:rPr>
          <w:rFonts w:ascii="Times New Roman" w:hAnsi="Times New Roman"/>
        </w:rPr>
        <w:t>F</w:t>
      </w:r>
      <w:r w:rsidR="00D869A8">
        <w:rPr>
          <w:rFonts w:ascii="Times New Roman" w:hAnsi="Times New Roman" w:hint="eastAsia"/>
        </w:rPr>
        <w:t xml:space="preserve">or instance, each TRP can freely schedule rank, PDSCH mapping type, symbol duration, DMRS pattern and so on, </w:t>
      </w:r>
      <w:r w:rsidR="007A5E17">
        <w:rPr>
          <w:rFonts w:ascii="Times New Roman" w:hAnsi="Times New Roman" w:hint="eastAsia"/>
        </w:rPr>
        <w:t>regardless of</w:t>
      </w:r>
      <w:r w:rsidR="00D869A8">
        <w:rPr>
          <w:rFonts w:ascii="Times New Roman" w:hAnsi="Times New Roman" w:hint="eastAsia"/>
        </w:rPr>
        <w:t xml:space="preserve"> another TRP</w:t>
      </w:r>
      <w:r w:rsidR="007A5E17">
        <w:rPr>
          <w:rFonts w:ascii="Times New Roman" w:hAnsi="Times New Roman"/>
        </w:rPr>
        <w:t>’</w:t>
      </w:r>
      <w:r w:rsidR="007A5E17">
        <w:rPr>
          <w:rFonts w:ascii="Times New Roman" w:hAnsi="Times New Roman" w:hint="eastAsia"/>
        </w:rPr>
        <w:t>s decision</w:t>
      </w:r>
      <w:r w:rsidR="00D869A8">
        <w:rPr>
          <w:rFonts w:ascii="Times New Roman" w:hAnsi="Times New Roman" w:hint="eastAsia"/>
        </w:rPr>
        <w:t>.</w:t>
      </w:r>
      <w:r w:rsidR="007A5E17">
        <w:rPr>
          <w:rFonts w:ascii="Times New Roman" w:hAnsi="Times New Roman" w:hint="eastAsia"/>
        </w:rPr>
        <w:t xml:space="preserve"> This is </w:t>
      </w:r>
      <w:r w:rsidR="007A5E17">
        <w:rPr>
          <w:rFonts w:ascii="Times New Roman" w:hAnsi="Times New Roman"/>
        </w:rPr>
        <w:t>beneficial</w:t>
      </w:r>
      <w:r w:rsidR="007A5E17">
        <w:rPr>
          <w:rFonts w:ascii="Times New Roman" w:hAnsi="Times New Roman" w:hint="eastAsia"/>
        </w:rPr>
        <w:t xml:space="preserve"> especially for large backhaul delay since it </w:t>
      </w:r>
      <w:r w:rsidR="007A5E17">
        <w:rPr>
          <w:rFonts w:ascii="Times New Roman" w:hAnsi="Times New Roman"/>
        </w:rPr>
        <w:t>needs</w:t>
      </w:r>
      <w:r w:rsidR="007A5E17">
        <w:rPr>
          <w:rFonts w:ascii="Times New Roman" w:hAnsi="Times New Roman" w:hint="eastAsia"/>
        </w:rPr>
        <w:t xml:space="preserve"> minimum inter-TRP coordination</w:t>
      </w:r>
      <w:r w:rsidR="007658A2">
        <w:rPr>
          <w:rFonts w:ascii="Times New Roman" w:hAnsi="Times New Roman" w:hint="eastAsia"/>
        </w:rPr>
        <w:t xml:space="preserve"> such as potential NCJT slot and RB </w:t>
      </w:r>
      <w:r w:rsidR="00277C00">
        <w:rPr>
          <w:rFonts w:ascii="Times New Roman" w:hAnsi="Times New Roman" w:hint="eastAsia"/>
        </w:rPr>
        <w:t>set</w:t>
      </w:r>
      <w:r w:rsidR="007658A2">
        <w:rPr>
          <w:rFonts w:ascii="Times New Roman" w:hAnsi="Times New Roman" w:hint="eastAsia"/>
        </w:rPr>
        <w:t xml:space="preserve"> partitioning in the slot.</w:t>
      </w:r>
      <w:r w:rsidR="007A5E17">
        <w:rPr>
          <w:rFonts w:ascii="Times New Roman" w:hAnsi="Times New Roman" w:hint="eastAsia"/>
        </w:rPr>
        <w:t xml:space="preserve"> Also conventional CSI measurement and reporting is enough to support NCJT because</w:t>
      </w:r>
      <w:r w:rsidR="007A5E17" w:rsidRPr="007A5E17">
        <w:rPr>
          <w:rFonts w:ascii="Times New Roman" w:hAnsi="Times New Roman" w:hint="eastAsia"/>
        </w:rPr>
        <w:t xml:space="preserve"> </w:t>
      </w:r>
      <w:r w:rsidR="007A5E17">
        <w:rPr>
          <w:rFonts w:ascii="Times New Roman" w:hAnsi="Times New Roman" w:hint="eastAsia"/>
        </w:rPr>
        <w:t>there is no inter-PDSCH interference.</w:t>
      </w:r>
    </w:p>
    <w:p w14:paraId="177079B8" w14:textId="1420DD16" w:rsidR="005047B8" w:rsidRPr="00103C41" w:rsidRDefault="007C1315" w:rsidP="007C1315">
      <w:pPr>
        <w:ind w:firstLineChars="193" w:firstLine="425"/>
        <w:jc w:val="both"/>
        <w:rPr>
          <w:rFonts w:ascii="Times New Roman" w:hAnsi="Times New Roman"/>
          <w:b/>
        </w:rPr>
      </w:pPr>
      <w:r w:rsidRPr="00103C41">
        <w:rPr>
          <w:rFonts w:ascii="Times New Roman" w:hAnsi="Times New Roman"/>
          <w:b/>
        </w:rPr>
        <w:t xml:space="preserve">Observation </w:t>
      </w:r>
      <w:r w:rsidR="005F0F6A">
        <w:rPr>
          <w:rFonts w:ascii="Times New Roman" w:hAnsi="Times New Roman" w:hint="eastAsia"/>
          <w:b/>
        </w:rPr>
        <w:t>3</w:t>
      </w:r>
      <w:r w:rsidRPr="00103C41">
        <w:rPr>
          <w:rFonts w:ascii="Times New Roman" w:hAnsi="Times New Roman"/>
          <w:b/>
        </w:rPr>
        <w:t xml:space="preserve">: </w:t>
      </w:r>
      <w:r w:rsidR="005047B8">
        <w:rPr>
          <w:rFonts w:ascii="Times New Roman" w:hAnsi="Times New Roman" w:hint="eastAsia"/>
          <w:b/>
        </w:rPr>
        <w:t xml:space="preserve">Non-overlapped </w:t>
      </w:r>
      <w:r w:rsidR="005047B8" w:rsidRPr="00103C41">
        <w:rPr>
          <w:rFonts w:ascii="Times New Roman" w:hAnsi="Times New Roman"/>
          <w:b/>
        </w:rPr>
        <w:t xml:space="preserve">resource allocation based NCJT can be supported with minimum inter-TRP coordination and conventional CSI measurement and </w:t>
      </w:r>
      <w:proofErr w:type="gramStart"/>
      <w:r w:rsidR="005047B8" w:rsidRPr="00103C41">
        <w:rPr>
          <w:rFonts w:ascii="Times New Roman" w:hAnsi="Times New Roman"/>
          <w:b/>
        </w:rPr>
        <w:t>reporting</w:t>
      </w:r>
      <w:r w:rsidR="005F0F6A">
        <w:rPr>
          <w:rFonts w:ascii="Times New Roman" w:hAnsi="Times New Roman" w:hint="eastAsia"/>
          <w:b/>
        </w:rPr>
        <w:t>,</w:t>
      </w:r>
      <w:proofErr w:type="gramEnd"/>
      <w:r w:rsidR="005F0F6A">
        <w:rPr>
          <w:rFonts w:ascii="Times New Roman" w:hAnsi="Times New Roman" w:hint="eastAsia"/>
          <w:b/>
        </w:rPr>
        <w:t xml:space="preserve"> and independent scheduling is possible within mutually exclusive RB </w:t>
      </w:r>
      <w:r w:rsidR="00277C00">
        <w:rPr>
          <w:rFonts w:ascii="Times New Roman" w:hAnsi="Times New Roman" w:hint="eastAsia"/>
          <w:b/>
        </w:rPr>
        <w:t>set</w:t>
      </w:r>
      <w:r w:rsidR="005047B8" w:rsidRPr="00103C41">
        <w:rPr>
          <w:rFonts w:ascii="Times New Roman" w:hAnsi="Times New Roman"/>
          <w:b/>
        </w:rPr>
        <w:t>.</w:t>
      </w:r>
    </w:p>
    <w:p w14:paraId="20B524C8" w14:textId="57EB2E9D" w:rsidR="007658A2" w:rsidRPr="00103C41" w:rsidRDefault="007C1315" w:rsidP="0045369B">
      <w:pPr>
        <w:ind w:firstLineChars="193" w:firstLine="425"/>
        <w:jc w:val="both"/>
        <w:rPr>
          <w:rFonts w:ascii="Times New Roman" w:hAnsi="Times New Roman"/>
          <w:b/>
        </w:rPr>
      </w:pPr>
      <w:r w:rsidRPr="00103C41">
        <w:rPr>
          <w:rFonts w:ascii="Times New Roman" w:hAnsi="Times New Roman"/>
          <w:b/>
        </w:rPr>
        <w:t xml:space="preserve">Proposal </w:t>
      </w:r>
      <w:r w:rsidR="002D08D7">
        <w:rPr>
          <w:rFonts w:ascii="Times New Roman" w:hAnsi="Times New Roman"/>
          <w:b/>
        </w:rPr>
        <w:t>4</w:t>
      </w:r>
      <w:r w:rsidRPr="00103C41">
        <w:rPr>
          <w:rFonts w:ascii="Times New Roman" w:hAnsi="Times New Roman"/>
          <w:b/>
        </w:rPr>
        <w:t xml:space="preserve">: </w:t>
      </w:r>
      <w:r w:rsidR="007658A2" w:rsidRPr="00103C41">
        <w:rPr>
          <w:rFonts w:ascii="Times New Roman" w:hAnsi="Times New Roman"/>
          <w:b/>
        </w:rPr>
        <w:t xml:space="preserve">For multiple DCI based NCJT, fully overlapped and </w:t>
      </w:r>
      <w:r w:rsidR="00C53AFC">
        <w:rPr>
          <w:rFonts w:ascii="Times New Roman" w:hAnsi="Times New Roman" w:hint="eastAsia"/>
          <w:b/>
        </w:rPr>
        <w:t>non-</w:t>
      </w:r>
      <w:r w:rsidR="005047B8">
        <w:rPr>
          <w:rFonts w:ascii="Times New Roman" w:hAnsi="Times New Roman" w:hint="eastAsia"/>
          <w:b/>
        </w:rPr>
        <w:t>overlapped</w:t>
      </w:r>
      <w:r w:rsidR="00C53AFC">
        <w:rPr>
          <w:rFonts w:ascii="Times New Roman" w:hAnsi="Times New Roman" w:hint="eastAsia"/>
          <w:b/>
        </w:rPr>
        <w:t xml:space="preserve"> </w:t>
      </w:r>
      <w:r w:rsidR="007658A2" w:rsidRPr="00103C41">
        <w:rPr>
          <w:rFonts w:ascii="Times New Roman" w:hAnsi="Times New Roman"/>
          <w:b/>
        </w:rPr>
        <w:t>resource allocation should be supported</w:t>
      </w:r>
      <w:r w:rsidR="00CF4D80">
        <w:rPr>
          <w:rFonts w:ascii="Times New Roman" w:hAnsi="Times New Roman" w:hint="eastAsia"/>
          <w:b/>
        </w:rPr>
        <w:t xml:space="preserve"> with RA coordination or RB set partitioning</w:t>
      </w:r>
      <w:r w:rsidRPr="00103C41">
        <w:rPr>
          <w:rFonts w:ascii="Times New Roman" w:hAnsi="Times New Roman"/>
          <w:b/>
        </w:rPr>
        <w:t>.</w:t>
      </w:r>
    </w:p>
    <w:p w14:paraId="76A1E8DA" w14:textId="77777777" w:rsidR="006939BD" w:rsidRPr="0080430F" w:rsidRDefault="006939BD" w:rsidP="003C2CBE">
      <w:pPr>
        <w:ind w:firstLineChars="193" w:firstLine="425"/>
        <w:jc w:val="both"/>
        <w:rPr>
          <w:rFonts w:ascii="Times New Roman" w:hAnsi="Times New Roman"/>
        </w:rPr>
      </w:pPr>
    </w:p>
    <w:p w14:paraId="17D9AAAE" w14:textId="54B6009B" w:rsidR="00995ACE" w:rsidRPr="00CE4E21" w:rsidRDefault="007C1315" w:rsidP="003C2CBE">
      <w:pPr>
        <w:ind w:firstLineChars="193" w:firstLine="425"/>
        <w:jc w:val="both"/>
        <w:rPr>
          <w:rFonts w:ascii="Times New Roman" w:hAnsi="Times New Roman"/>
          <w:b/>
        </w:rPr>
      </w:pPr>
      <w:r>
        <w:rPr>
          <w:rFonts w:ascii="Times New Roman" w:hAnsi="Times New Roman"/>
        </w:rPr>
        <w:t>B</w:t>
      </w:r>
      <w:r>
        <w:rPr>
          <w:rFonts w:ascii="Times New Roman" w:hAnsi="Times New Roman" w:hint="eastAsia"/>
        </w:rPr>
        <w:t>oth f</w:t>
      </w:r>
      <w:r w:rsidRPr="00103C41">
        <w:rPr>
          <w:rFonts w:ascii="Times New Roman" w:hAnsi="Times New Roman"/>
        </w:rPr>
        <w:t xml:space="preserve">ully overlapped and </w:t>
      </w:r>
      <w:r w:rsidR="00D12A72">
        <w:rPr>
          <w:rFonts w:ascii="Times New Roman" w:hAnsi="Times New Roman" w:hint="eastAsia"/>
        </w:rPr>
        <w:t>non-</w:t>
      </w:r>
      <w:r w:rsidR="005047B8">
        <w:rPr>
          <w:rFonts w:ascii="Times New Roman" w:hAnsi="Times New Roman" w:hint="eastAsia"/>
        </w:rPr>
        <w:t>overlapped</w:t>
      </w:r>
      <w:r w:rsidR="00D12A72">
        <w:rPr>
          <w:rFonts w:ascii="Times New Roman" w:hAnsi="Times New Roman" w:hint="eastAsia"/>
        </w:rPr>
        <w:t xml:space="preserve"> </w:t>
      </w:r>
      <w:r>
        <w:rPr>
          <w:rFonts w:ascii="Times New Roman" w:hAnsi="Times New Roman" w:hint="eastAsia"/>
        </w:rPr>
        <w:t xml:space="preserve">NCJT need </w:t>
      </w:r>
      <w:r w:rsidRPr="007C1315">
        <w:rPr>
          <w:rFonts w:ascii="Times New Roman" w:hAnsi="Times New Roman"/>
        </w:rPr>
        <w:t>coordination between multiple TRPs</w:t>
      </w:r>
      <w:r>
        <w:rPr>
          <w:rFonts w:ascii="Times New Roman" w:hAnsi="Times New Roman" w:hint="eastAsia"/>
        </w:rPr>
        <w:t xml:space="preserve">. In our view, coordination </w:t>
      </w:r>
      <w:r w:rsidRPr="007C1315">
        <w:rPr>
          <w:rFonts w:ascii="Times New Roman" w:hAnsi="Times New Roman"/>
        </w:rPr>
        <w:t>between multiple TRPs</w:t>
      </w:r>
      <w:r>
        <w:rPr>
          <w:rFonts w:ascii="Times New Roman" w:hAnsi="Times New Roman" w:hint="eastAsia"/>
        </w:rPr>
        <w:t xml:space="preserve"> is </w:t>
      </w:r>
      <w:r w:rsidR="00E86BD8">
        <w:rPr>
          <w:rFonts w:ascii="Times New Roman" w:hAnsi="Times New Roman" w:hint="eastAsia"/>
        </w:rPr>
        <w:t>necessary to achieve NC</w:t>
      </w:r>
      <w:r w:rsidR="0080430F">
        <w:rPr>
          <w:rFonts w:ascii="Times New Roman" w:hAnsi="Times New Roman"/>
        </w:rPr>
        <w:t>J</w:t>
      </w:r>
      <w:r w:rsidR="00E86BD8">
        <w:rPr>
          <w:rFonts w:ascii="Times New Roman" w:hAnsi="Times New Roman" w:hint="eastAsia"/>
        </w:rPr>
        <w:t>T gain</w:t>
      </w:r>
      <w:r w:rsidR="007C5DF5">
        <w:rPr>
          <w:rFonts w:ascii="Times New Roman" w:hAnsi="Times New Roman" w:hint="eastAsia"/>
        </w:rPr>
        <w:t xml:space="preserve"> and NCJT without </w:t>
      </w:r>
      <w:r w:rsidR="007C5DF5" w:rsidRPr="007C5DF5">
        <w:rPr>
          <w:rFonts w:ascii="Times New Roman" w:hAnsi="Times New Roman"/>
        </w:rPr>
        <w:t xml:space="preserve">coordination </w:t>
      </w:r>
      <w:r w:rsidR="007C5DF5">
        <w:rPr>
          <w:rFonts w:ascii="Times New Roman" w:hAnsi="Times New Roman" w:hint="eastAsia"/>
        </w:rPr>
        <w:t xml:space="preserve">has </w:t>
      </w:r>
      <w:r w:rsidR="00E86BD8">
        <w:rPr>
          <w:rFonts w:ascii="Times New Roman" w:hAnsi="Times New Roman" w:hint="eastAsia"/>
        </w:rPr>
        <w:t xml:space="preserve">several </w:t>
      </w:r>
      <w:r w:rsidR="00E86BD8">
        <w:rPr>
          <w:rFonts w:ascii="Times New Roman" w:hAnsi="Times New Roman"/>
        </w:rPr>
        <w:t>technical</w:t>
      </w:r>
      <w:r w:rsidR="00E86BD8">
        <w:rPr>
          <w:rFonts w:ascii="Times New Roman" w:hAnsi="Times New Roman" w:hint="eastAsia"/>
        </w:rPr>
        <w:t xml:space="preserve"> issues</w:t>
      </w:r>
      <w:r w:rsidR="007C5DF5">
        <w:rPr>
          <w:rFonts w:ascii="Times New Roman" w:hAnsi="Times New Roman" w:hint="eastAsia"/>
        </w:rPr>
        <w:t>, causing performance degradation</w:t>
      </w:r>
      <w:r w:rsidR="00E86BD8">
        <w:rPr>
          <w:rFonts w:ascii="Times New Roman" w:hAnsi="Times New Roman" w:hint="eastAsia"/>
        </w:rPr>
        <w:t>.</w:t>
      </w:r>
      <w:r w:rsidR="007C5DF5">
        <w:rPr>
          <w:rFonts w:ascii="Times New Roman" w:hAnsi="Times New Roman" w:hint="eastAsia"/>
        </w:rPr>
        <w:t xml:space="preserve"> First issue is about UE</w:t>
      </w:r>
      <w:r w:rsidR="007C5DF5">
        <w:rPr>
          <w:rFonts w:ascii="Times New Roman" w:hAnsi="Times New Roman"/>
        </w:rPr>
        <w:t>’</w:t>
      </w:r>
      <w:r w:rsidR="007C5DF5">
        <w:rPr>
          <w:rFonts w:ascii="Times New Roman" w:hAnsi="Times New Roman" w:hint="eastAsia"/>
        </w:rPr>
        <w:t>s MIMO capability and transmission rank. E</w:t>
      </w:r>
      <w:r w:rsidR="00391B31">
        <w:rPr>
          <w:rFonts w:ascii="Times New Roman" w:hAnsi="Times New Roman" w:hint="eastAsia"/>
        </w:rPr>
        <w:t xml:space="preserve">ach TRP is not aware </w:t>
      </w:r>
      <w:r w:rsidR="0064456A">
        <w:rPr>
          <w:rFonts w:ascii="Times New Roman" w:hAnsi="Times New Roman" w:hint="eastAsia"/>
        </w:rPr>
        <w:t>whether</w:t>
      </w:r>
      <w:r w:rsidR="00391B31">
        <w:rPr>
          <w:rFonts w:ascii="Times New Roman" w:hAnsi="Times New Roman" w:hint="eastAsia"/>
        </w:rPr>
        <w:t xml:space="preserve"> </w:t>
      </w:r>
      <w:r w:rsidR="00995ACE">
        <w:rPr>
          <w:rFonts w:ascii="Times New Roman" w:hAnsi="Times New Roman" w:hint="eastAsia"/>
        </w:rPr>
        <w:t xml:space="preserve">another TRP participates in NCJT and scheduling is conducted assuming single TRP transmission. </w:t>
      </w:r>
      <w:r w:rsidR="0064456A">
        <w:rPr>
          <w:rFonts w:ascii="Times New Roman" w:hAnsi="Times New Roman" w:hint="eastAsia"/>
        </w:rPr>
        <w:t>In this case, total transmission layers can be over UE</w:t>
      </w:r>
      <w:r w:rsidR="0064456A">
        <w:rPr>
          <w:rFonts w:ascii="Times New Roman" w:hAnsi="Times New Roman"/>
        </w:rPr>
        <w:t>’</w:t>
      </w:r>
      <w:r w:rsidR="0064456A">
        <w:rPr>
          <w:rFonts w:ascii="Times New Roman" w:hAnsi="Times New Roman" w:hint="eastAsia"/>
        </w:rPr>
        <w:t>s MIMO capability. Specifically</w:t>
      </w:r>
      <w:r w:rsidR="00995ACE">
        <w:rPr>
          <w:rFonts w:ascii="Times New Roman" w:hAnsi="Times New Roman" w:hint="eastAsia"/>
        </w:rPr>
        <w:t xml:space="preserve">, </w:t>
      </w:r>
      <w:r w:rsidR="0064456A">
        <w:rPr>
          <w:rFonts w:ascii="Times New Roman" w:hAnsi="Times New Roman" w:hint="eastAsia"/>
        </w:rPr>
        <w:t xml:space="preserve">even if </w:t>
      </w:r>
      <w:r w:rsidR="002438B3">
        <w:rPr>
          <w:rFonts w:ascii="Times New Roman" w:hAnsi="Times New Roman" w:hint="eastAsia"/>
        </w:rPr>
        <w:t xml:space="preserve">a </w:t>
      </w:r>
      <w:r w:rsidR="003D638D">
        <w:rPr>
          <w:rFonts w:ascii="Times New Roman" w:hAnsi="Times New Roman" w:hint="eastAsia"/>
        </w:rPr>
        <w:t xml:space="preserve">TRP allocates </w:t>
      </w:r>
      <w:r w:rsidR="003D638D">
        <w:rPr>
          <w:rFonts w:ascii="Times New Roman" w:hAnsi="Times New Roman"/>
        </w:rPr>
        <w:t>transmission</w:t>
      </w:r>
      <w:r w:rsidR="003D638D">
        <w:rPr>
          <w:rFonts w:ascii="Times New Roman" w:hAnsi="Times New Roman" w:hint="eastAsia"/>
        </w:rPr>
        <w:t xml:space="preserve"> rank(s) no more than the maximum n</w:t>
      </w:r>
      <w:r w:rsidR="0064456A">
        <w:rPr>
          <w:rFonts w:ascii="Times New Roman" w:hAnsi="Times New Roman" w:hint="eastAsia"/>
        </w:rPr>
        <w:t>umber of receiving layers at UE,</w:t>
      </w:r>
      <w:r w:rsidR="003D638D">
        <w:rPr>
          <w:rFonts w:ascii="Times New Roman" w:hAnsi="Times New Roman" w:hint="eastAsia"/>
        </w:rPr>
        <w:t xml:space="preserve"> </w:t>
      </w:r>
      <w:r w:rsidR="00851193">
        <w:rPr>
          <w:rFonts w:ascii="Times New Roman" w:hAnsi="Times New Roman" w:hint="eastAsia"/>
        </w:rPr>
        <w:t xml:space="preserve">total transmission layers </w:t>
      </w:r>
      <w:r w:rsidR="003D638D">
        <w:rPr>
          <w:rFonts w:ascii="Times New Roman" w:hAnsi="Times New Roman" w:hint="eastAsia"/>
        </w:rPr>
        <w:t>from multi-TRPs can be over UE</w:t>
      </w:r>
      <w:r w:rsidR="003D638D">
        <w:rPr>
          <w:rFonts w:ascii="Times New Roman" w:hAnsi="Times New Roman"/>
        </w:rPr>
        <w:t>’</w:t>
      </w:r>
      <w:r w:rsidR="003D638D">
        <w:rPr>
          <w:rFonts w:ascii="Times New Roman" w:hAnsi="Times New Roman" w:hint="eastAsia"/>
        </w:rPr>
        <w:t xml:space="preserve">s MIMO capability </w:t>
      </w:r>
      <w:r w:rsidR="00995ACE">
        <w:rPr>
          <w:rFonts w:ascii="Times New Roman" w:hAnsi="Times New Roman" w:hint="eastAsia"/>
        </w:rPr>
        <w:t>in case of NCJT</w:t>
      </w:r>
      <w:r w:rsidR="0064456A">
        <w:rPr>
          <w:rFonts w:ascii="Times New Roman" w:hAnsi="Times New Roman" w:hint="eastAsia"/>
        </w:rPr>
        <w:t>,</w:t>
      </w:r>
      <w:r w:rsidR="00995ACE">
        <w:rPr>
          <w:rFonts w:ascii="Times New Roman" w:hAnsi="Times New Roman" w:hint="eastAsia"/>
        </w:rPr>
        <w:t xml:space="preserve"> </w:t>
      </w:r>
      <w:r w:rsidR="003D638D">
        <w:rPr>
          <w:rFonts w:ascii="Times New Roman" w:hAnsi="Times New Roman" w:hint="eastAsia"/>
        </w:rPr>
        <w:t xml:space="preserve">and UE fails to decode data. </w:t>
      </w:r>
      <w:r w:rsidR="00F563E9">
        <w:rPr>
          <w:rFonts w:ascii="Times New Roman" w:hAnsi="Times New Roman"/>
        </w:rPr>
        <w:t>T</w:t>
      </w:r>
      <w:r w:rsidR="00F563E9">
        <w:rPr>
          <w:rFonts w:ascii="Times New Roman" w:hAnsi="Times New Roman" w:hint="eastAsia"/>
        </w:rPr>
        <w:t xml:space="preserve">his can be addressed with </w:t>
      </w:r>
      <w:r w:rsidR="00995ACE">
        <w:rPr>
          <w:rFonts w:ascii="Times New Roman" w:hAnsi="Times New Roman" w:hint="eastAsia"/>
        </w:rPr>
        <w:t>RI restriction</w:t>
      </w:r>
      <w:r w:rsidR="00F563E9">
        <w:rPr>
          <w:rFonts w:ascii="Times New Roman" w:hAnsi="Times New Roman" w:hint="eastAsia"/>
        </w:rPr>
        <w:t xml:space="preserve">. </w:t>
      </w:r>
      <w:r w:rsidR="003D638D">
        <w:rPr>
          <w:rFonts w:ascii="Times New Roman" w:hAnsi="Times New Roman"/>
        </w:rPr>
        <w:t>S</w:t>
      </w:r>
      <w:r w:rsidR="003D638D">
        <w:rPr>
          <w:rFonts w:ascii="Times New Roman" w:hAnsi="Times New Roman" w:hint="eastAsia"/>
        </w:rPr>
        <w:t xml:space="preserve">pecifically, in each TRP, RI </w:t>
      </w:r>
      <w:r w:rsidR="0064456A">
        <w:rPr>
          <w:rFonts w:ascii="Times New Roman" w:hAnsi="Times New Roman" w:hint="eastAsia"/>
        </w:rPr>
        <w:t>is</w:t>
      </w:r>
      <w:r w:rsidR="003D638D">
        <w:rPr>
          <w:rFonts w:ascii="Times New Roman" w:hAnsi="Times New Roman" w:hint="eastAsia"/>
        </w:rPr>
        <w:t xml:space="preserve"> restricted </w:t>
      </w:r>
      <w:r w:rsidR="00995ACE">
        <w:rPr>
          <w:rFonts w:ascii="Times New Roman" w:hAnsi="Times New Roman" w:hint="eastAsia"/>
        </w:rPr>
        <w:t>no more than</w:t>
      </w:r>
      <w:r w:rsidR="00F563E9">
        <w:rPr>
          <w:rFonts w:ascii="Times New Roman" w:hAnsi="Times New Roman" w:hint="eastAsia"/>
        </w:rPr>
        <w:t xml:space="preserve"> half of the maximum number of receiving layers at UE. However, </w:t>
      </w:r>
      <w:r w:rsidR="009F5858">
        <w:rPr>
          <w:rFonts w:ascii="Times New Roman" w:hAnsi="Times New Roman" w:hint="eastAsia"/>
        </w:rPr>
        <w:t xml:space="preserve">this RI restriction causes </w:t>
      </w:r>
      <w:r w:rsidR="009F5858">
        <w:rPr>
          <w:rFonts w:ascii="Times New Roman" w:hAnsi="Times New Roman"/>
        </w:rPr>
        <w:t>throughput</w:t>
      </w:r>
      <w:r w:rsidR="00F509C5">
        <w:rPr>
          <w:rFonts w:ascii="Times New Roman" w:hAnsi="Times New Roman" w:hint="eastAsia"/>
        </w:rPr>
        <w:t xml:space="preserve"> loss</w:t>
      </w:r>
      <w:r w:rsidR="0064456A">
        <w:rPr>
          <w:rFonts w:ascii="Times New Roman" w:hAnsi="Times New Roman" w:hint="eastAsia"/>
        </w:rPr>
        <w:t>.</w:t>
      </w:r>
      <w:r w:rsidR="00995ACE">
        <w:rPr>
          <w:rFonts w:ascii="Times New Roman" w:hAnsi="Times New Roman" w:hint="eastAsia"/>
        </w:rPr>
        <w:t xml:space="preserve"> </w:t>
      </w:r>
      <w:r w:rsidR="0064456A">
        <w:rPr>
          <w:rFonts w:ascii="Times New Roman" w:hAnsi="Times New Roman" w:hint="eastAsia"/>
        </w:rPr>
        <w:t>This is because</w:t>
      </w:r>
      <w:r w:rsidR="00995ACE">
        <w:rPr>
          <w:rFonts w:ascii="Times New Roman" w:hAnsi="Times New Roman" w:hint="eastAsia"/>
        </w:rPr>
        <w:t xml:space="preserve"> </w:t>
      </w:r>
      <w:r w:rsidR="00CA138F">
        <w:rPr>
          <w:rFonts w:ascii="Times New Roman" w:hAnsi="Times New Roman" w:hint="eastAsia"/>
        </w:rPr>
        <w:t xml:space="preserve">a </w:t>
      </w:r>
      <w:r w:rsidR="00995ACE">
        <w:rPr>
          <w:rFonts w:ascii="Times New Roman" w:hAnsi="Times New Roman" w:hint="eastAsia"/>
        </w:rPr>
        <w:t xml:space="preserve">TRP </w:t>
      </w:r>
      <w:r w:rsidR="00CA138F">
        <w:rPr>
          <w:rFonts w:ascii="Times New Roman" w:hAnsi="Times New Roman" w:hint="eastAsia"/>
        </w:rPr>
        <w:t>can only utilize</w:t>
      </w:r>
      <w:r w:rsidR="00995ACE">
        <w:rPr>
          <w:rFonts w:ascii="Times New Roman" w:hAnsi="Times New Roman" w:hint="eastAsia"/>
        </w:rPr>
        <w:t xml:space="preserve"> half of UE</w:t>
      </w:r>
      <w:r w:rsidR="00995ACE">
        <w:rPr>
          <w:rFonts w:ascii="Times New Roman" w:hAnsi="Times New Roman"/>
        </w:rPr>
        <w:t>’</w:t>
      </w:r>
      <w:r w:rsidR="00995ACE">
        <w:rPr>
          <w:rFonts w:ascii="Times New Roman" w:hAnsi="Times New Roman" w:hint="eastAsia"/>
        </w:rPr>
        <w:t xml:space="preserve">s </w:t>
      </w:r>
      <w:r w:rsidR="0064456A">
        <w:rPr>
          <w:rFonts w:ascii="Times New Roman" w:hAnsi="Times New Roman" w:hint="eastAsia"/>
        </w:rPr>
        <w:t>MIMO capability in single TRP transmission case</w:t>
      </w:r>
      <w:r w:rsidR="002438B3">
        <w:rPr>
          <w:rFonts w:ascii="Times New Roman" w:hAnsi="Times New Roman" w:hint="eastAsia"/>
        </w:rPr>
        <w:t xml:space="preserve">, i.e., </w:t>
      </w:r>
      <w:r w:rsidR="002438B3" w:rsidRPr="00884D65">
        <w:rPr>
          <w:rFonts w:ascii="Times New Roman" w:hAnsi="Times New Roman" w:hint="eastAsia"/>
        </w:rPr>
        <w:t>non-NCJT case,</w:t>
      </w:r>
      <w:r w:rsidR="0064456A" w:rsidRPr="00CA138F">
        <w:rPr>
          <w:rFonts w:ascii="Times New Roman" w:hAnsi="Times New Roman"/>
        </w:rPr>
        <w:t xml:space="preserve"> and because rank combination of multi-TRP is limited in multi-TRP transmission case</w:t>
      </w:r>
      <w:r w:rsidR="002438B3" w:rsidRPr="00CA138F">
        <w:rPr>
          <w:rFonts w:ascii="Times New Roman" w:hAnsi="Times New Roman"/>
        </w:rPr>
        <w:t>.</w:t>
      </w:r>
    </w:p>
    <w:p w14:paraId="49A8BDF9" w14:textId="3A0B5CF2" w:rsidR="002438B3" w:rsidRPr="00CE4E21" w:rsidRDefault="002438B3" w:rsidP="003C2CBE">
      <w:pPr>
        <w:ind w:firstLineChars="193" w:firstLine="425"/>
        <w:jc w:val="both"/>
        <w:rPr>
          <w:rFonts w:ascii="Times New Roman" w:hAnsi="Times New Roman"/>
          <w:b/>
        </w:rPr>
      </w:pPr>
      <w:r w:rsidRPr="00CE0C20">
        <w:rPr>
          <w:rFonts w:ascii="Times New Roman" w:hAnsi="Times New Roman" w:hint="eastAsia"/>
          <w:b/>
        </w:rPr>
        <w:t xml:space="preserve">Observation </w:t>
      </w:r>
      <w:r w:rsidR="00CF4D80">
        <w:rPr>
          <w:rFonts w:ascii="Times New Roman" w:hAnsi="Times New Roman" w:hint="eastAsia"/>
          <w:b/>
        </w:rPr>
        <w:t>4</w:t>
      </w:r>
      <w:r w:rsidRPr="00884D65">
        <w:rPr>
          <w:rFonts w:ascii="Times New Roman" w:hAnsi="Times New Roman" w:hint="eastAsia"/>
          <w:b/>
        </w:rPr>
        <w:t xml:space="preserve">: </w:t>
      </w:r>
      <w:r w:rsidR="00CA138F" w:rsidRPr="00CA138F">
        <w:rPr>
          <w:rFonts w:ascii="Times New Roman" w:hAnsi="Times New Roman"/>
          <w:b/>
        </w:rPr>
        <w:t>With i</w:t>
      </w:r>
      <w:r w:rsidRPr="00CA138F">
        <w:rPr>
          <w:rFonts w:ascii="Times New Roman" w:hAnsi="Times New Roman"/>
          <w:b/>
        </w:rPr>
        <w:t xml:space="preserve">ndependent scheduling </w:t>
      </w:r>
      <w:r w:rsidR="001928F3">
        <w:rPr>
          <w:rFonts w:ascii="Times New Roman" w:hAnsi="Times New Roman" w:hint="eastAsia"/>
          <w:b/>
        </w:rPr>
        <w:t>assuming no coordination</w:t>
      </w:r>
      <w:r w:rsidR="00CA138F" w:rsidRPr="00CA138F">
        <w:rPr>
          <w:rFonts w:ascii="Times New Roman" w:hAnsi="Times New Roman"/>
          <w:b/>
        </w:rPr>
        <w:t xml:space="preserve">, a </w:t>
      </w:r>
      <w:r w:rsidR="00CA138F" w:rsidRPr="00CE4E21">
        <w:rPr>
          <w:rFonts w:ascii="Times New Roman" w:hAnsi="Times New Roman"/>
          <w:b/>
        </w:rPr>
        <w:t xml:space="preserve">TRP can only utilize half of UE’s MIMO capability in </w:t>
      </w:r>
      <w:r w:rsidR="00684454">
        <w:rPr>
          <w:rFonts w:ascii="Times New Roman" w:hAnsi="Times New Roman"/>
          <w:b/>
        </w:rPr>
        <w:t>terms of the number of DL layers</w:t>
      </w:r>
      <w:r w:rsidR="00CA138F" w:rsidRPr="00CE4E21">
        <w:rPr>
          <w:rFonts w:ascii="Times New Roman" w:hAnsi="Times New Roman"/>
          <w:b/>
        </w:rPr>
        <w:t>.</w:t>
      </w:r>
    </w:p>
    <w:p w14:paraId="3C6EE34A" w14:textId="77777777" w:rsidR="006939BD" w:rsidRDefault="006939BD">
      <w:pPr>
        <w:ind w:firstLineChars="193" w:firstLine="425"/>
        <w:jc w:val="both"/>
        <w:rPr>
          <w:rFonts w:ascii="Times New Roman" w:hAnsi="Times New Roman"/>
        </w:rPr>
      </w:pPr>
    </w:p>
    <w:p w14:paraId="6F45A7F3" w14:textId="536129B3" w:rsidR="002E7D73" w:rsidRDefault="007C5DF5">
      <w:pPr>
        <w:ind w:firstLineChars="193" w:firstLine="425"/>
        <w:jc w:val="both"/>
        <w:rPr>
          <w:rFonts w:ascii="Times New Roman" w:hAnsi="Times New Roman"/>
        </w:rPr>
      </w:pPr>
      <w:r>
        <w:rPr>
          <w:rFonts w:ascii="Times New Roman" w:hAnsi="Times New Roman" w:hint="eastAsia"/>
        </w:rPr>
        <w:t xml:space="preserve">Second issue is about MCS/rank scheduling. </w:t>
      </w:r>
      <w:r w:rsidR="002438B3">
        <w:rPr>
          <w:rFonts w:ascii="Times New Roman" w:hAnsi="Times New Roman" w:hint="eastAsia"/>
        </w:rPr>
        <w:t>W</w:t>
      </w:r>
      <w:r w:rsidR="002E7D73">
        <w:rPr>
          <w:rFonts w:ascii="Times New Roman" w:hAnsi="Times New Roman" w:hint="eastAsia"/>
        </w:rPr>
        <w:t xml:space="preserve">hether </w:t>
      </w:r>
      <w:r w:rsidR="004E7C75">
        <w:rPr>
          <w:rFonts w:ascii="Times New Roman" w:hAnsi="Times New Roman" w:hint="eastAsia"/>
        </w:rPr>
        <w:t xml:space="preserve">single TRP or </w:t>
      </w:r>
      <w:r w:rsidR="002E7D73">
        <w:rPr>
          <w:rFonts w:ascii="Times New Roman" w:hAnsi="Times New Roman" w:hint="eastAsia"/>
        </w:rPr>
        <w:t>multi</w:t>
      </w:r>
      <w:r w:rsidR="004E7C75">
        <w:rPr>
          <w:rFonts w:ascii="Times New Roman" w:hAnsi="Times New Roman" w:hint="eastAsia"/>
        </w:rPr>
        <w:t xml:space="preserve">ple </w:t>
      </w:r>
      <w:r w:rsidR="002E7D73">
        <w:rPr>
          <w:rFonts w:ascii="Times New Roman" w:hAnsi="Times New Roman" w:hint="eastAsia"/>
        </w:rPr>
        <w:t>TRP</w:t>
      </w:r>
      <w:r w:rsidR="004E7C75">
        <w:rPr>
          <w:rFonts w:ascii="Times New Roman" w:hAnsi="Times New Roman" w:hint="eastAsia"/>
        </w:rPr>
        <w:t>s transmit data</w:t>
      </w:r>
      <w:r w:rsidR="002E7D73">
        <w:rPr>
          <w:rFonts w:ascii="Times New Roman" w:hAnsi="Times New Roman" w:hint="eastAsia"/>
        </w:rPr>
        <w:t xml:space="preserve"> </w:t>
      </w:r>
      <w:r w:rsidR="004E7C75">
        <w:rPr>
          <w:rFonts w:ascii="Times New Roman" w:hAnsi="Times New Roman" w:hint="eastAsia"/>
        </w:rPr>
        <w:t>and how many RBs are overlapped have</w:t>
      </w:r>
      <w:r w:rsidR="002E7D73">
        <w:rPr>
          <w:rFonts w:ascii="Times New Roman" w:hAnsi="Times New Roman" w:hint="eastAsia"/>
        </w:rPr>
        <w:t xml:space="preserve"> an impact on MCS/rank</w:t>
      </w:r>
      <w:r w:rsidR="004E7C75">
        <w:rPr>
          <w:rFonts w:ascii="Times New Roman" w:hAnsi="Times New Roman" w:hint="eastAsia"/>
        </w:rPr>
        <w:t xml:space="preserve">. </w:t>
      </w:r>
      <w:r w:rsidR="004E7C75">
        <w:rPr>
          <w:rFonts w:ascii="Times New Roman" w:hAnsi="Times New Roman"/>
        </w:rPr>
        <w:t>S</w:t>
      </w:r>
      <w:r w:rsidR="004E7C75">
        <w:rPr>
          <w:rFonts w:ascii="Times New Roman" w:hAnsi="Times New Roman" w:hint="eastAsia"/>
        </w:rPr>
        <w:t xml:space="preserve">pecifically, in single TRP </w:t>
      </w:r>
      <w:r w:rsidR="004E7C75">
        <w:rPr>
          <w:rFonts w:ascii="Times New Roman" w:hAnsi="Times New Roman" w:hint="eastAsia"/>
        </w:rPr>
        <w:lastRenderedPageBreak/>
        <w:t xml:space="preserve">transmission case, MCS/rank is determined considering conventional interference such as MU-interference, if exists, and inter-cell interference. On the other hand, in multi-TRP transmission case, MCS/rank </w:t>
      </w:r>
      <w:r w:rsidR="004E7C75">
        <w:rPr>
          <w:rFonts w:ascii="Times New Roman" w:hAnsi="Times New Roman"/>
        </w:rPr>
        <w:t>need to be</w:t>
      </w:r>
      <w:r w:rsidR="004E7C75">
        <w:rPr>
          <w:rFonts w:ascii="Times New Roman" w:hAnsi="Times New Roman" w:hint="eastAsia"/>
        </w:rPr>
        <w:t xml:space="preserve"> determined considering SU-MIMO </w:t>
      </w:r>
      <w:r w:rsidR="004E7C75" w:rsidRPr="00F84B98">
        <w:rPr>
          <w:rFonts w:ascii="Times New Roman" w:hAnsi="Times New Roman" w:hint="eastAsia"/>
        </w:rPr>
        <w:t xml:space="preserve">inter-layer interference from </w:t>
      </w:r>
      <w:r w:rsidR="004E7C75">
        <w:rPr>
          <w:rFonts w:ascii="Times New Roman" w:hAnsi="Times New Roman" w:hint="eastAsia"/>
        </w:rPr>
        <w:t>NCJT</w:t>
      </w:r>
      <w:r w:rsidR="004E7C75" w:rsidRPr="008240DF">
        <w:rPr>
          <w:rFonts w:ascii="Times New Roman" w:hAnsi="Times New Roman" w:hint="eastAsia"/>
        </w:rPr>
        <w:t xml:space="preserve"> </w:t>
      </w:r>
      <w:r w:rsidR="004E7C75" w:rsidRPr="00F84B98">
        <w:rPr>
          <w:rFonts w:ascii="Times New Roman" w:hAnsi="Times New Roman" w:hint="eastAsia"/>
        </w:rPr>
        <w:t>TRPs</w:t>
      </w:r>
      <w:r w:rsidR="004E7C75">
        <w:rPr>
          <w:rFonts w:ascii="Times New Roman" w:hAnsi="Times New Roman" w:hint="eastAsia"/>
        </w:rPr>
        <w:t xml:space="preserve"> in addition to conventional interference.</w:t>
      </w:r>
      <w:r w:rsidR="004E7C75">
        <w:rPr>
          <w:rFonts w:ascii="Times New Roman" w:hAnsi="Times New Roman"/>
        </w:rPr>
        <w:t xml:space="preserve"> </w:t>
      </w:r>
      <w:r w:rsidR="004E7C75">
        <w:rPr>
          <w:rFonts w:ascii="Times New Roman" w:hAnsi="Times New Roman" w:hint="eastAsia"/>
        </w:rPr>
        <w:t>However,</w:t>
      </w:r>
      <w:r w:rsidR="008D6CD2">
        <w:rPr>
          <w:rFonts w:ascii="Times New Roman" w:hAnsi="Times New Roman" w:hint="eastAsia"/>
        </w:rPr>
        <w:t xml:space="preserve"> </w:t>
      </w:r>
      <w:r w:rsidR="004E7C75">
        <w:rPr>
          <w:rFonts w:ascii="Times New Roman" w:hAnsi="Times New Roman" w:hint="eastAsia"/>
        </w:rPr>
        <w:t xml:space="preserve">assuming no coordination, </w:t>
      </w:r>
      <w:r w:rsidR="008D6CD2">
        <w:rPr>
          <w:rFonts w:ascii="Times New Roman" w:hAnsi="Times New Roman" w:hint="eastAsia"/>
        </w:rPr>
        <w:t xml:space="preserve">each TRP is not aware </w:t>
      </w:r>
      <w:r w:rsidR="004E7C75">
        <w:rPr>
          <w:rFonts w:ascii="Times New Roman" w:hAnsi="Times New Roman" w:hint="eastAsia"/>
        </w:rPr>
        <w:t>of another TRP</w:t>
      </w:r>
      <w:r w:rsidR="004E7C75">
        <w:rPr>
          <w:rFonts w:ascii="Times New Roman" w:hAnsi="Times New Roman"/>
        </w:rPr>
        <w:t>’</w:t>
      </w:r>
      <w:r w:rsidR="004E7C75">
        <w:rPr>
          <w:rFonts w:ascii="Times New Roman" w:hAnsi="Times New Roman" w:hint="eastAsia"/>
        </w:rPr>
        <w:t xml:space="preserve">s data scheduling information at all. </w:t>
      </w:r>
      <w:r w:rsidR="004E7C75">
        <w:rPr>
          <w:rFonts w:ascii="Times New Roman" w:hAnsi="Times New Roman"/>
        </w:rPr>
        <w:t>A</w:t>
      </w:r>
      <w:r w:rsidR="004E7C75">
        <w:rPr>
          <w:rFonts w:ascii="Times New Roman" w:hAnsi="Times New Roman" w:hint="eastAsia"/>
        </w:rPr>
        <w:t xml:space="preserve">s a result, MCS/rank </w:t>
      </w:r>
      <w:r w:rsidR="004E7C75">
        <w:rPr>
          <w:rFonts w:ascii="Times New Roman" w:hAnsi="Times New Roman"/>
        </w:rPr>
        <w:t xml:space="preserve">can </w:t>
      </w:r>
      <w:r w:rsidR="004E7C75">
        <w:rPr>
          <w:rFonts w:ascii="Times New Roman" w:hAnsi="Times New Roman" w:hint="eastAsia"/>
        </w:rPr>
        <w:t xml:space="preserve">set either too </w:t>
      </w:r>
      <w:r w:rsidR="004E7C75">
        <w:rPr>
          <w:rFonts w:ascii="Times New Roman" w:hAnsi="Times New Roman"/>
        </w:rPr>
        <w:t>aggressively</w:t>
      </w:r>
      <w:r w:rsidR="004E7C75">
        <w:rPr>
          <w:rFonts w:ascii="Times New Roman" w:hAnsi="Times New Roman" w:hint="eastAsia"/>
        </w:rPr>
        <w:t xml:space="preserve"> assuming single TRP transmission or </w:t>
      </w:r>
      <w:r w:rsidR="004E7C75" w:rsidRPr="007E22B6">
        <w:rPr>
          <w:rFonts w:ascii="Times New Roman" w:hAnsi="Times New Roman"/>
        </w:rPr>
        <w:t xml:space="preserve">too conservatively assuming </w:t>
      </w:r>
      <w:r w:rsidR="004E7C75" w:rsidRPr="007E22B6">
        <w:rPr>
          <w:rFonts w:ascii="Times New Roman" w:hAnsi="Times New Roman" w:hint="eastAsia"/>
        </w:rPr>
        <w:t>multiple TRP transmission.</w:t>
      </w:r>
      <w:r w:rsidR="002E7D73">
        <w:rPr>
          <w:rFonts w:ascii="Times New Roman" w:hAnsi="Times New Roman" w:hint="eastAsia"/>
        </w:rPr>
        <w:t xml:space="preserve"> </w:t>
      </w:r>
      <w:r w:rsidR="00AD0ED5">
        <w:rPr>
          <w:rFonts w:ascii="Times New Roman" w:hAnsi="Times New Roman" w:hint="eastAsia"/>
        </w:rPr>
        <w:t>With this MCS/rank scheduling</w:t>
      </w:r>
      <w:r w:rsidR="008E7D24">
        <w:rPr>
          <w:rFonts w:ascii="Times New Roman" w:hAnsi="Times New Roman"/>
        </w:rPr>
        <w:t>, it is questionable whether NCJT can achieve a meaningful throughput gain compared to the single TRP case.</w:t>
      </w:r>
      <w:r w:rsidR="00B340F6">
        <w:rPr>
          <w:rFonts w:ascii="Times New Roman" w:hAnsi="Times New Roman"/>
        </w:rPr>
        <w:t xml:space="preserve"> </w:t>
      </w:r>
    </w:p>
    <w:p w14:paraId="36B1634C" w14:textId="278DCDBA" w:rsidR="00CA138F" w:rsidRPr="00CE4E21" w:rsidRDefault="00CA138F" w:rsidP="003C2CBE">
      <w:pPr>
        <w:ind w:firstLineChars="193" w:firstLine="425"/>
        <w:jc w:val="both"/>
        <w:rPr>
          <w:rFonts w:ascii="Times New Roman" w:hAnsi="Times New Roman"/>
          <w:b/>
        </w:rPr>
      </w:pPr>
      <w:r w:rsidRPr="00884D65">
        <w:rPr>
          <w:rFonts w:ascii="Times New Roman" w:hAnsi="Times New Roman" w:hint="eastAsia"/>
          <w:b/>
        </w:rPr>
        <w:t xml:space="preserve">Observation </w:t>
      </w:r>
      <w:r w:rsidR="00CF4D80">
        <w:rPr>
          <w:rFonts w:ascii="Times New Roman" w:hAnsi="Times New Roman" w:hint="eastAsia"/>
          <w:b/>
        </w:rPr>
        <w:t>5</w:t>
      </w:r>
      <w:r w:rsidRPr="00884D65">
        <w:rPr>
          <w:rFonts w:ascii="Times New Roman" w:hAnsi="Times New Roman" w:hint="eastAsia"/>
          <w:b/>
        </w:rPr>
        <w:t xml:space="preserve">: </w:t>
      </w:r>
      <w:r w:rsidRPr="00CA138F">
        <w:rPr>
          <w:rFonts w:ascii="Times New Roman" w:hAnsi="Times New Roman"/>
          <w:b/>
        </w:rPr>
        <w:t xml:space="preserve">With independent scheduling </w:t>
      </w:r>
      <w:r w:rsidR="001928F3">
        <w:rPr>
          <w:rFonts w:ascii="Times New Roman" w:hAnsi="Times New Roman" w:hint="eastAsia"/>
          <w:b/>
        </w:rPr>
        <w:t>assuming no coordination</w:t>
      </w:r>
      <w:r w:rsidRPr="00CA138F">
        <w:rPr>
          <w:rFonts w:ascii="Times New Roman" w:hAnsi="Times New Roman"/>
          <w:b/>
        </w:rPr>
        <w:t>, MCS</w:t>
      </w:r>
      <w:r w:rsidR="00B340F6" w:rsidRPr="00CA138F" w:rsidDel="00B340F6">
        <w:rPr>
          <w:rFonts w:ascii="Times New Roman" w:hAnsi="Times New Roman"/>
          <w:b/>
        </w:rPr>
        <w:t xml:space="preserve"> </w:t>
      </w:r>
      <w:r w:rsidRPr="00CE4E21">
        <w:rPr>
          <w:rFonts w:ascii="Times New Roman" w:hAnsi="Times New Roman"/>
          <w:b/>
        </w:rPr>
        <w:t xml:space="preserve">/rank </w:t>
      </w:r>
      <w:r w:rsidR="00B340F6">
        <w:rPr>
          <w:rFonts w:ascii="Times New Roman" w:hAnsi="Times New Roman"/>
          <w:b/>
        </w:rPr>
        <w:t>can be</w:t>
      </w:r>
      <w:r w:rsidRPr="00CE4E21">
        <w:rPr>
          <w:rFonts w:ascii="Times New Roman" w:hAnsi="Times New Roman"/>
          <w:b/>
        </w:rPr>
        <w:t xml:space="preserve"> determined too aggressive</w:t>
      </w:r>
      <w:r w:rsidR="00B340F6">
        <w:rPr>
          <w:rFonts w:ascii="Times New Roman" w:hAnsi="Times New Roman"/>
          <w:b/>
        </w:rPr>
        <w:t>ly</w:t>
      </w:r>
      <w:r w:rsidRPr="00CE4E21">
        <w:rPr>
          <w:rFonts w:ascii="Times New Roman" w:hAnsi="Times New Roman"/>
          <w:b/>
        </w:rPr>
        <w:t xml:space="preserve"> assuming </w:t>
      </w:r>
      <w:r w:rsidR="008E7D24">
        <w:rPr>
          <w:rFonts w:ascii="Times New Roman" w:hAnsi="Times New Roman"/>
          <w:b/>
        </w:rPr>
        <w:t>no co-scheduling case or too conservatively assuming co-scheduling case</w:t>
      </w:r>
      <w:r w:rsidR="00822220">
        <w:rPr>
          <w:rFonts w:ascii="Times New Roman" w:hAnsi="Times New Roman" w:hint="eastAsia"/>
          <w:b/>
        </w:rPr>
        <w:t>.</w:t>
      </w:r>
    </w:p>
    <w:p w14:paraId="05125D89" w14:textId="77777777" w:rsidR="006939BD" w:rsidRDefault="006939BD">
      <w:pPr>
        <w:ind w:firstLineChars="193" w:firstLine="425"/>
        <w:jc w:val="both"/>
        <w:rPr>
          <w:rFonts w:ascii="Times New Roman" w:hAnsi="Times New Roman"/>
        </w:rPr>
      </w:pPr>
    </w:p>
    <w:p w14:paraId="73B10B82" w14:textId="524E0C75" w:rsidR="00D962AB" w:rsidRDefault="00D962AB">
      <w:pPr>
        <w:ind w:firstLineChars="193" w:firstLine="425"/>
        <w:jc w:val="both"/>
        <w:rPr>
          <w:rFonts w:ascii="Times New Roman" w:hAnsi="Times New Roman"/>
        </w:rPr>
      </w:pPr>
      <w:r>
        <w:rPr>
          <w:rFonts w:ascii="Times New Roman" w:hAnsi="Times New Roman" w:hint="eastAsia"/>
        </w:rPr>
        <w:t xml:space="preserve">In addition, </w:t>
      </w:r>
      <w:r w:rsidR="00AD0ED5">
        <w:rPr>
          <w:rFonts w:ascii="Times New Roman" w:hAnsi="Times New Roman" w:hint="eastAsia"/>
        </w:rPr>
        <w:t xml:space="preserve">it is </w:t>
      </w:r>
      <w:r w:rsidR="00AD0ED5">
        <w:rPr>
          <w:rFonts w:ascii="Times New Roman" w:hAnsi="Times New Roman"/>
        </w:rPr>
        <w:t>questionable</w:t>
      </w:r>
      <w:r w:rsidR="00AD0ED5">
        <w:rPr>
          <w:rFonts w:ascii="Times New Roman" w:hAnsi="Times New Roman" w:hint="eastAsia"/>
        </w:rPr>
        <w:t xml:space="preserve"> that UE can mitigate </w:t>
      </w:r>
      <w:r w:rsidR="00AD0ED5" w:rsidRPr="00F84B98">
        <w:rPr>
          <w:rFonts w:ascii="Times New Roman" w:hAnsi="Times New Roman" w:hint="eastAsia"/>
        </w:rPr>
        <w:t>SU-MIMO inter-layer interference from different TRPs</w:t>
      </w:r>
      <w:r w:rsidR="00AD0ED5">
        <w:rPr>
          <w:rFonts w:ascii="Times New Roman" w:hAnsi="Times New Roman" w:hint="eastAsia"/>
        </w:rPr>
        <w:t xml:space="preserve"> in case of independent </w:t>
      </w:r>
      <w:r w:rsidR="00AD0ED5">
        <w:rPr>
          <w:rFonts w:ascii="Times New Roman" w:hAnsi="Times New Roman"/>
        </w:rPr>
        <w:t>scheduling</w:t>
      </w:r>
      <w:r w:rsidR="00AD0ED5">
        <w:rPr>
          <w:rFonts w:ascii="Times New Roman" w:hAnsi="Times New Roman" w:hint="eastAsia"/>
        </w:rPr>
        <w:t xml:space="preserve"> without coordination.</w:t>
      </w:r>
      <w:r>
        <w:rPr>
          <w:rFonts w:ascii="Times New Roman" w:hAnsi="Times New Roman" w:hint="eastAsia"/>
        </w:rPr>
        <w:t xml:space="preserve"> </w:t>
      </w:r>
      <w:r w:rsidR="001928F3">
        <w:rPr>
          <w:rFonts w:ascii="Times New Roman" w:hAnsi="Times New Roman" w:hint="eastAsia"/>
        </w:rPr>
        <w:t>Specifically</w:t>
      </w:r>
      <w:r>
        <w:rPr>
          <w:rFonts w:ascii="Times New Roman" w:hAnsi="Times New Roman" w:hint="eastAsia"/>
        </w:rPr>
        <w:t xml:space="preserve">, </w:t>
      </w:r>
      <w:r w:rsidR="00AD0ED5">
        <w:rPr>
          <w:rFonts w:ascii="Times New Roman" w:hAnsi="Times New Roman" w:hint="eastAsia"/>
        </w:rPr>
        <w:t xml:space="preserve">transmission beam </w:t>
      </w:r>
      <w:r w:rsidR="001928F3">
        <w:rPr>
          <w:rFonts w:ascii="Times New Roman" w:hAnsi="Times New Roman" w:hint="eastAsia"/>
        </w:rPr>
        <w:t xml:space="preserve">of each TRP </w:t>
      </w:r>
      <w:r w:rsidR="00AD0ED5">
        <w:rPr>
          <w:rFonts w:ascii="Times New Roman" w:hAnsi="Times New Roman" w:hint="eastAsia"/>
        </w:rPr>
        <w:t xml:space="preserve">is determined </w:t>
      </w:r>
      <w:r w:rsidR="001928F3">
        <w:rPr>
          <w:rFonts w:ascii="Times New Roman" w:hAnsi="Times New Roman" w:hint="eastAsia"/>
        </w:rPr>
        <w:t>based on its DL channel, not considering another TRP</w:t>
      </w:r>
      <w:r w:rsidR="001928F3">
        <w:rPr>
          <w:rFonts w:ascii="Times New Roman" w:hAnsi="Times New Roman"/>
        </w:rPr>
        <w:t>’</w:t>
      </w:r>
      <w:r w:rsidR="001928F3">
        <w:rPr>
          <w:rFonts w:ascii="Times New Roman" w:hAnsi="Times New Roman" w:hint="eastAsia"/>
        </w:rPr>
        <w:t xml:space="preserve">s transmission beam. As a consequence, </w:t>
      </w:r>
      <w:r>
        <w:rPr>
          <w:rFonts w:ascii="Times New Roman" w:hAnsi="Times New Roman" w:hint="eastAsia"/>
        </w:rPr>
        <w:t>effective channel from TRP 1 and that from TRP 2 can be highly correlated so that UE cannot well separate those two</w:t>
      </w:r>
      <w:r w:rsidR="001928F3">
        <w:rPr>
          <w:rFonts w:ascii="Times New Roman" w:hAnsi="Times New Roman" w:hint="eastAsia"/>
        </w:rPr>
        <w:t xml:space="preserve"> PDSCH</w:t>
      </w:r>
      <w:r>
        <w:rPr>
          <w:rFonts w:ascii="Times New Roman" w:hAnsi="Times New Roman" w:hint="eastAsia"/>
        </w:rPr>
        <w:t xml:space="preserve"> using MMSE-IRC or MMSE-</w:t>
      </w:r>
      <w:proofErr w:type="spellStart"/>
      <w:r>
        <w:rPr>
          <w:rFonts w:ascii="Times New Roman" w:hAnsi="Times New Roman" w:hint="eastAsia"/>
        </w:rPr>
        <w:t>eIRC</w:t>
      </w:r>
      <w:proofErr w:type="spellEnd"/>
      <w:r>
        <w:rPr>
          <w:rFonts w:ascii="Times New Roman" w:hAnsi="Times New Roman" w:hint="eastAsia"/>
        </w:rPr>
        <w:t xml:space="preserve">. </w:t>
      </w:r>
      <w:r>
        <w:rPr>
          <w:rFonts w:ascii="Times New Roman" w:hAnsi="Times New Roman"/>
        </w:rPr>
        <w:t>M</w:t>
      </w:r>
      <w:r>
        <w:rPr>
          <w:rFonts w:ascii="Times New Roman" w:hAnsi="Times New Roman" w:hint="eastAsia"/>
        </w:rPr>
        <w:t xml:space="preserve">ore advanced receiver such as ML or CW-IC can mitigate inter-layer interference but residual </w:t>
      </w:r>
      <w:r>
        <w:rPr>
          <w:rFonts w:ascii="Times New Roman" w:hAnsi="Times New Roman"/>
        </w:rPr>
        <w:t>interference</w:t>
      </w:r>
      <w:r>
        <w:rPr>
          <w:rFonts w:ascii="Times New Roman" w:hAnsi="Times New Roman" w:hint="eastAsia"/>
        </w:rPr>
        <w:t xml:space="preserve"> still remains</w:t>
      </w:r>
      <w:r w:rsidR="008E7D24">
        <w:rPr>
          <w:rFonts w:ascii="Times New Roman" w:hAnsi="Times New Roman"/>
        </w:rPr>
        <w:t>.</w:t>
      </w:r>
      <w:r>
        <w:rPr>
          <w:rFonts w:ascii="Times New Roman" w:hAnsi="Times New Roman" w:hint="eastAsia"/>
        </w:rPr>
        <w:t xml:space="preserve"> </w:t>
      </w:r>
      <w:r w:rsidR="008E7D24">
        <w:rPr>
          <w:rFonts w:ascii="Times New Roman" w:hAnsi="Times New Roman"/>
        </w:rPr>
        <w:t>Note that</w:t>
      </w:r>
      <w:r w:rsidR="008E7D24">
        <w:rPr>
          <w:rFonts w:ascii="Times New Roman" w:hAnsi="Times New Roman" w:hint="eastAsia"/>
        </w:rPr>
        <w:t xml:space="preserve"> </w:t>
      </w:r>
      <w:r>
        <w:rPr>
          <w:rFonts w:ascii="Times New Roman" w:hAnsi="Times New Roman" w:hint="eastAsia"/>
        </w:rPr>
        <w:t xml:space="preserve">the advanced receiver is not mandatory. </w:t>
      </w:r>
    </w:p>
    <w:p w14:paraId="215FC1CD" w14:textId="28F89179" w:rsidR="00822220" w:rsidRDefault="00822220" w:rsidP="00D962AB">
      <w:pPr>
        <w:ind w:firstLineChars="193" w:firstLine="425"/>
        <w:jc w:val="both"/>
        <w:rPr>
          <w:rFonts w:ascii="Times New Roman" w:hAnsi="Times New Roman"/>
          <w:b/>
        </w:rPr>
      </w:pPr>
      <w:r w:rsidRPr="00D81380">
        <w:rPr>
          <w:rFonts w:ascii="Times New Roman" w:hAnsi="Times New Roman" w:hint="eastAsia"/>
          <w:b/>
        </w:rPr>
        <w:t xml:space="preserve">Observation </w:t>
      </w:r>
      <w:r w:rsidR="00CF4D80">
        <w:rPr>
          <w:rFonts w:ascii="Times New Roman" w:hAnsi="Times New Roman" w:hint="eastAsia"/>
          <w:b/>
        </w:rPr>
        <w:t>6</w:t>
      </w:r>
      <w:r w:rsidRPr="00D81380">
        <w:rPr>
          <w:rFonts w:ascii="Times New Roman" w:hAnsi="Times New Roman" w:hint="eastAsia"/>
          <w:b/>
        </w:rPr>
        <w:t>: With i</w:t>
      </w:r>
      <w:r w:rsidRPr="00D81380">
        <w:rPr>
          <w:rFonts w:ascii="Times New Roman" w:hAnsi="Times New Roman"/>
          <w:b/>
        </w:rPr>
        <w:t>ndependent scheduling</w:t>
      </w:r>
      <w:r w:rsidRPr="00D81380">
        <w:rPr>
          <w:rFonts w:ascii="Times New Roman" w:hAnsi="Times New Roman" w:hint="eastAsia"/>
          <w:b/>
        </w:rPr>
        <w:t xml:space="preserve"> </w:t>
      </w:r>
      <w:r w:rsidR="001928F3">
        <w:rPr>
          <w:rFonts w:ascii="Times New Roman" w:hAnsi="Times New Roman" w:hint="eastAsia"/>
          <w:b/>
        </w:rPr>
        <w:t>assuming no coordination</w:t>
      </w:r>
      <w:r w:rsidRPr="00D81380">
        <w:rPr>
          <w:rFonts w:ascii="Times New Roman" w:hAnsi="Times New Roman" w:hint="eastAsia"/>
          <w:b/>
        </w:rPr>
        <w:t xml:space="preserve">, </w:t>
      </w:r>
      <w:r w:rsidRPr="00CE4E21">
        <w:rPr>
          <w:rFonts w:ascii="Times New Roman" w:hAnsi="Times New Roman"/>
          <w:b/>
        </w:rPr>
        <w:t xml:space="preserve">SU-MIMO inter-layer interference from different TRPs can be highly correlated </w:t>
      </w:r>
      <w:r w:rsidR="008F2A86" w:rsidRPr="00CE4E21">
        <w:rPr>
          <w:rFonts w:ascii="Times New Roman" w:hAnsi="Times New Roman"/>
          <w:b/>
        </w:rPr>
        <w:t xml:space="preserve">and not easy </w:t>
      </w:r>
      <w:r w:rsidRPr="00CE4E21">
        <w:rPr>
          <w:rFonts w:ascii="Times New Roman" w:hAnsi="Times New Roman"/>
          <w:b/>
        </w:rPr>
        <w:t>to be mitigated with a linear receiver.</w:t>
      </w:r>
    </w:p>
    <w:p w14:paraId="2C9B0778" w14:textId="77E44A06" w:rsidR="006939BD" w:rsidRPr="005F1FB2" w:rsidRDefault="008A1407" w:rsidP="00D962AB">
      <w:pPr>
        <w:ind w:firstLineChars="193" w:firstLine="425"/>
        <w:jc w:val="both"/>
        <w:rPr>
          <w:rFonts w:ascii="Times New Roman" w:hAnsi="Times New Roman"/>
          <w:b/>
        </w:rPr>
      </w:pPr>
      <w:r w:rsidRPr="00935E86">
        <w:rPr>
          <w:rFonts w:ascii="Times New Roman" w:hAnsi="Times New Roman"/>
          <w:b/>
        </w:rPr>
        <w:t xml:space="preserve">Proposal 5: </w:t>
      </w:r>
      <w:r w:rsidR="0080430F" w:rsidRPr="005F1FB2">
        <w:rPr>
          <w:rFonts w:ascii="Times New Roman" w:hAnsi="Times New Roman"/>
          <w:b/>
        </w:rPr>
        <w:t xml:space="preserve">Based on Observation 4, 5, and 6, </w:t>
      </w:r>
      <w:r w:rsidR="002B21DD" w:rsidRPr="00065374">
        <w:rPr>
          <w:rFonts w:ascii="Times New Roman" w:hAnsi="Times New Roman"/>
          <w:b/>
        </w:rPr>
        <w:t xml:space="preserve">some level of coordination </w:t>
      </w:r>
      <w:r w:rsidR="002B21DD" w:rsidRPr="008A1407">
        <w:rPr>
          <w:rFonts w:ascii="Times New Roman" w:hAnsi="Times New Roman"/>
          <w:b/>
        </w:rPr>
        <w:t>in terms of PDSCH scheduling between TRPs/panels</w:t>
      </w:r>
      <w:r w:rsidRPr="00935E86">
        <w:rPr>
          <w:rFonts w:ascii="Times New Roman" w:hAnsi="Times New Roman"/>
          <w:b/>
        </w:rPr>
        <w:t>, e.g., resource allocation/partitioning,</w:t>
      </w:r>
      <w:r w:rsidR="002B21DD" w:rsidRPr="005F1FB2">
        <w:rPr>
          <w:rFonts w:ascii="Times New Roman" w:hAnsi="Times New Roman"/>
          <w:b/>
        </w:rPr>
        <w:t xml:space="preserve"> should be assum</w:t>
      </w:r>
      <w:r w:rsidR="002B21DD" w:rsidRPr="00065374">
        <w:rPr>
          <w:rFonts w:ascii="Times New Roman" w:hAnsi="Times New Roman"/>
          <w:b/>
        </w:rPr>
        <w:t>ed even in non-ideal backhaul</w:t>
      </w:r>
      <w:r w:rsidR="002B21DD" w:rsidRPr="008A1407">
        <w:rPr>
          <w:rFonts w:ascii="Times New Roman" w:hAnsi="Times New Roman"/>
          <w:b/>
        </w:rPr>
        <w:t xml:space="preserve"> case. </w:t>
      </w:r>
    </w:p>
    <w:p w14:paraId="4D31324D" w14:textId="77777777" w:rsidR="0080430F" w:rsidRDefault="0080430F" w:rsidP="00D962AB">
      <w:pPr>
        <w:ind w:firstLineChars="193" w:firstLine="425"/>
        <w:jc w:val="both"/>
        <w:rPr>
          <w:rFonts w:ascii="Times New Roman" w:hAnsi="Times New Roman"/>
          <w:b/>
        </w:rPr>
      </w:pPr>
    </w:p>
    <w:p w14:paraId="5D583F7D" w14:textId="3B98A4CB" w:rsidR="002D08D7" w:rsidRDefault="002D08D7" w:rsidP="00103C41">
      <w:pPr>
        <w:pStyle w:val="a4"/>
        <w:numPr>
          <w:ilvl w:val="0"/>
          <w:numId w:val="11"/>
        </w:numPr>
        <w:jc w:val="both"/>
        <w:rPr>
          <w:rFonts w:ascii="Times New Roman" w:hAnsi="Times New Roman"/>
          <w:b/>
        </w:rPr>
      </w:pPr>
      <w:r w:rsidRPr="001C3C2E">
        <w:rPr>
          <w:rFonts w:ascii="Times New Roman" w:hAnsi="Times New Roman"/>
          <w:b/>
        </w:rPr>
        <w:t>Configuration and monitoring of multiple PDCCH</w:t>
      </w:r>
    </w:p>
    <w:p w14:paraId="19CFE606" w14:textId="10BAF700" w:rsidR="002D08D7" w:rsidRDefault="002D08D7" w:rsidP="00F1134F">
      <w:pPr>
        <w:ind w:firstLineChars="193" w:firstLine="425"/>
        <w:jc w:val="both"/>
        <w:rPr>
          <w:rFonts w:ascii="Times New Roman" w:hAnsi="Times New Roman"/>
        </w:rPr>
      </w:pPr>
      <w:r w:rsidRPr="00C20F8D">
        <w:rPr>
          <w:rFonts w:ascii="Times New Roman" w:hAnsi="Times New Roman" w:hint="eastAsia"/>
        </w:rPr>
        <w:t xml:space="preserve">For the </w:t>
      </w:r>
      <w:r w:rsidRPr="00C20F8D">
        <w:rPr>
          <w:rFonts w:ascii="Times New Roman" w:hAnsi="Times New Roman"/>
        </w:rPr>
        <w:t>configuration and monitoring of multiple PDCCH</w:t>
      </w:r>
      <w:r>
        <w:rPr>
          <w:rFonts w:ascii="Times New Roman" w:hAnsi="Times New Roman"/>
        </w:rPr>
        <w:t xml:space="preserve">, the following aspects should be considered. </w:t>
      </w:r>
      <w:r w:rsidR="00F1134F">
        <w:rPr>
          <w:rFonts w:ascii="Times New Roman" w:hAnsi="Times New Roman"/>
        </w:rPr>
        <w:t xml:space="preserve">Firstly, we need to find out how to transmit </w:t>
      </w:r>
      <w:r w:rsidR="00F1134F">
        <w:rPr>
          <w:rFonts w:ascii="Times New Roman" w:hAnsi="Times New Roman" w:hint="eastAsia"/>
        </w:rPr>
        <w:t>the PDCCHs each having different QCL reference</w:t>
      </w:r>
      <w:r w:rsidR="00F1134F">
        <w:rPr>
          <w:rFonts w:ascii="Times New Roman" w:hAnsi="Times New Roman"/>
        </w:rPr>
        <w:t xml:space="preserve">. One straightforward approach is </w:t>
      </w:r>
      <w:r>
        <w:rPr>
          <w:rFonts w:ascii="Times New Roman" w:hAnsi="Times New Roman" w:hint="eastAsia"/>
        </w:rPr>
        <w:t>to use the different CORESETs for the PDCCHs transmitted from the different TRPs.</w:t>
      </w:r>
      <w:r>
        <w:rPr>
          <w:rFonts w:ascii="Times New Roman" w:hAnsi="Times New Roman"/>
        </w:rPr>
        <w:t xml:space="preserve"> In this case, even in the case of the different TRPs connected by non-ideal backhaul, the collision between PDCCHs can be avoided if non-overlapped CORESETs are configured for the different TRPs. However, </w:t>
      </w:r>
      <w:r w:rsidR="001956D6">
        <w:rPr>
          <w:rFonts w:ascii="Times New Roman" w:hAnsi="Times New Roman"/>
        </w:rPr>
        <w:t>a UE can be configured up to three</w:t>
      </w:r>
      <w:r>
        <w:rPr>
          <w:rFonts w:ascii="Times New Roman" w:hAnsi="Times New Roman"/>
        </w:rPr>
        <w:t xml:space="preserve"> CORESETs per BWP. So, if </w:t>
      </w:r>
      <w:r w:rsidR="001956D6">
        <w:rPr>
          <w:rFonts w:ascii="Times New Roman" w:hAnsi="Times New Roman"/>
        </w:rPr>
        <w:t xml:space="preserve">two or more </w:t>
      </w:r>
      <w:r>
        <w:rPr>
          <w:rFonts w:ascii="Times New Roman" w:hAnsi="Times New Roman"/>
        </w:rPr>
        <w:t xml:space="preserve">CORESETs are used to schedule multiple TRP transmissions, the number of CORESETs that can be used for other purposes, such as scheduling for URLLC, is reduced. To </w:t>
      </w:r>
      <w:r w:rsidR="001956D6">
        <w:rPr>
          <w:rFonts w:ascii="Times New Roman" w:hAnsi="Times New Roman"/>
        </w:rPr>
        <w:t>address this CORESET shortage issue, we may consider increasing</w:t>
      </w:r>
      <w:r>
        <w:rPr>
          <w:rFonts w:ascii="Times New Roman" w:hAnsi="Times New Roman"/>
        </w:rPr>
        <w:t xml:space="preserve"> the</w:t>
      </w:r>
      <w:r w:rsidR="001956D6">
        <w:rPr>
          <w:rFonts w:ascii="Times New Roman" w:hAnsi="Times New Roman"/>
        </w:rPr>
        <w:t xml:space="preserve"> configurable</w:t>
      </w:r>
      <w:r>
        <w:rPr>
          <w:rFonts w:ascii="Times New Roman" w:hAnsi="Times New Roman"/>
        </w:rPr>
        <w:t xml:space="preserve"> maximum number of CORESETs </w:t>
      </w:r>
      <w:r w:rsidR="001956D6">
        <w:rPr>
          <w:rFonts w:ascii="Times New Roman" w:hAnsi="Times New Roman"/>
        </w:rPr>
        <w:t>to more than three per BWP in Rel-16</w:t>
      </w:r>
      <w:r>
        <w:rPr>
          <w:rFonts w:ascii="Times New Roman" w:hAnsi="Times New Roman"/>
        </w:rPr>
        <w:t>.</w:t>
      </w:r>
      <w:r w:rsidR="001956D6">
        <w:rPr>
          <w:rFonts w:ascii="Times New Roman" w:hAnsi="Times New Roman"/>
        </w:rPr>
        <w:t xml:space="preserve"> </w:t>
      </w:r>
      <w:r w:rsidR="00E14AD0">
        <w:rPr>
          <w:rFonts w:ascii="Times New Roman" w:hAnsi="Times New Roman"/>
        </w:rPr>
        <w:t>Increasing the number of CORESETs, however, is not that simple in terms of</w:t>
      </w:r>
      <w:r w:rsidR="001956D6">
        <w:rPr>
          <w:rFonts w:ascii="Times New Roman" w:hAnsi="Times New Roman"/>
        </w:rPr>
        <w:t xml:space="preserve"> </w:t>
      </w:r>
      <w:r w:rsidR="00E14AD0">
        <w:rPr>
          <w:rFonts w:ascii="Times New Roman" w:hAnsi="Times New Roman"/>
        </w:rPr>
        <w:t xml:space="preserve">impacts on </w:t>
      </w:r>
      <w:r w:rsidR="001956D6">
        <w:rPr>
          <w:rFonts w:ascii="Times New Roman" w:hAnsi="Times New Roman"/>
        </w:rPr>
        <w:t xml:space="preserve">UE because </w:t>
      </w:r>
      <w:r w:rsidR="00E14AD0">
        <w:rPr>
          <w:rFonts w:ascii="Times New Roman" w:hAnsi="Times New Roman"/>
        </w:rPr>
        <w:t>it requires</w:t>
      </w:r>
      <w:r w:rsidR="001956D6">
        <w:rPr>
          <w:rFonts w:ascii="Times New Roman" w:hAnsi="Times New Roman"/>
        </w:rPr>
        <w:t xml:space="preserve"> more </w:t>
      </w:r>
      <w:r w:rsidR="00E14AD0">
        <w:rPr>
          <w:rFonts w:ascii="Times New Roman" w:hAnsi="Times New Roman"/>
        </w:rPr>
        <w:t>blind detections</w:t>
      </w:r>
      <w:r w:rsidR="001956D6">
        <w:rPr>
          <w:rFonts w:ascii="Times New Roman" w:hAnsi="Times New Roman"/>
        </w:rPr>
        <w:t xml:space="preserve">, </w:t>
      </w:r>
      <w:r w:rsidR="00E14AD0">
        <w:rPr>
          <w:rFonts w:ascii="Times New Roman" w:hAnsi="Times New Roman"/>
        </w:rPr>
        <w:t xml:space="preserve">maintaining more beams for receiving DCI, maintaining more CSI-RS measurements for QCL, etc. </w:t>
      </w:r>
      <w:r w:rsidR="00C95F62">
        <w:rPr>
          <w:rFonts w:ascii="Times New Roman" w:hAnsi="Times New Roman"/>
        </w:rPr>
        <w:t>In addition, i</w:t>
      </w:r>
      <w:r w:rsidR="00E14AD0">
        <w:rPr>
          <w:rFonts w:ascii="Times New Roman" w:hAnsi="Times New Roman"/>
        </w:rPr>
        <w:t xml:space="preserve">t may have impacts on HARQ </w:t>
      </w:r>
      <w:r w:rsidR="00C95F62">
        <w:rPr>
          <w:rFonts w:ascii="Times New Roman" w:hAnsi="Times New Roman"/>
        </w:rPr>
        <w:t xml:space="preserve">and other DL control related aspects </w:t>
      </w:r>
      <w:r w:rsidR="00E14AD0">
        <w:rPr>
          <w:rFonts w:ascii="Times New Roman" w:hAnsi="Times New Roman"/>
        </w:rPr>
        <w:t xml:space="preserve">because Rel-15 </w:t>
      </w:r>
      <w:r w:rsidR="00C95F62">
        <w:rPr>
          <w:rFonts w:ascii="Times New Roman" w:hAnsi="Times New Roman"/>
        </w:rPr>
        <w:t>has been designed</w:t>
      </w:r>
      <w:r w:rsidR="00E14AD0">
        <w:rPr>
          <w:rFonts w:ascii="Times New Roman" w:hAnsi="Times New Roman"/>
        </w:rPr>
        <w:t xml:space="preserve"> based on the</w:t>
      </w:r>
      <w:r w:rsidR="00C95F62">
        <w:rPr>
          <w:rFonts w:ascii="Times New Roman" w:hAnsi="Times New Roman"/>
        </w:rPr>
        <w:t xml:space="preserve"> limitation of</w:t>
      </w:r>
      <w:r w:rsidR="00E14AD0">
        <w:rPr>
          <w:rFonts w:ascii="Times New Roman" w:hAnsi="Times New Roman"/>
        </w:rPr>
        <w:t xml:space="preserve"> ‘up to three CORESET</w:t>
      </w:r>
      <w:r w:rsidR="00C95F62">
        <w:rPr>
          <w:rFonts w:ascii="Times New Roman" w:hAnsi="Times New Roman"/>
        </w:rPr>
        <w:t>s</w:t>
      </w:r>
      <w:r w:rsidR="00E14AD0">
        <w:rPr>
          <w:rFonts w:ascii="Times New Roman" w:hAnsi="Times New Roman"/>
        </w:rPr>
        <w:t xml:space="preserve"> per BWP’. In order to minimize changes </w:t>
      </w:r>
      <w:r w:rsidR="00E14AD0">
        <w:rPr>
          <w:rFonts w:ascii="Times New Roman" w:hAnsi="Times New Roman"/>
        </w:rPr>
        <w:lastRenderedPageBreak/>
        <w:t xml:space="preserve">on DL control, </w:t>
      </w:r>
      <w:r w:rsidR="00C95F62">
        <w:rPr>
          <w:rFonts w:ascii="Times New Roman" w:hAnsi="Times New Roman"/>
        </w:rPr>
        <w:t>another alternative way we prefer</w:t>
      </w:r>
      <w:r w:rsidR="00E14AD0">
        <w:rPr>
          <w:rFonts w:ascii="Times New Roman" w:hAnsi="Times New Roman"/>
        </w:rPr>
        <w:t xml:space="preserve"> </w:t>
      </w:r>
      <w:r w:rsidR="00C95F62">
        <w:rPr>
          <w:rFonts w:ascii="Times New Roman" w:hAnsi="Times New Roman"/>
        </w:rPr>
        <w:t xml:space="preserve">is </w:t>
      </w:r>
      <w:r w:rsidR="00E14AD0">
        <w:rPr>
          <w:rFonts w:ascii="Times New Roman" w:hAnsi="Times New Roman"/>
        </w:rPr>
        <w:t>to allow a CORESET to have multiple QCL references so that a UE can find the t</w:t>
      </w:r>
      <w:r w:rsidR="00F1134F">
        <w:rPr>
          <w:rFonts w:ascii="Times New Roman" w:hAnsi="Times New Roman"/>
        </w:rPr>
        <w:t xml:space="preserve">wo PDCCHs </w:t>
      </w:r>
      <w:r w:rsidR="00C95F62">
        <w:rPr>
          <w:rFonts w:ascii="Times New Roman" w:hAnsi="Times New Roman"/>
        </w:rPr>
        <w:t xml:space="preserve">for NC-JT </w:t>
      </w:r>
      <w:r w:rsidR="00F1134F">
        <w:rPr>
          <w:rFonts w:ascii="Times New Roman" w:hAnsi="Times New Roman"/>
        </w:rPr>
        <w:t>from a single CORESET, where each QCL reference may correspond to different time/frequency region within the CORESET.</w:t>
      </w:r>
      <w:r w:rsidR="00E14AD0">
        <w:rPr>
          <w:rFonts w:ascii="Times New Roman" w:hAnsi="Times New Roman"/>
        </w:rPr>
        <w:t xml:space="preserve"> </w:t>
      </w:r>
      <w:r w:rsidR="00F1134F">
        <w:rPr>
          <w:rFonts w:ascii="Times New Roman" w:hAnsi="Times New Roman"/>
        </w:rPr>
        <w:t xml:space="preserve">In this way, we can only </w:t>
      </w:r>
      <w:r w:rsidR="00C95F62">
        <w:rPr>
          <w:rFonts w:ascii="Times New Roman" w:hAnsi="Times New Roman"/>
        </w:rPr>
        <w:t>touch</w:t>
      </w:r>
      <w:r w:rsidR="00F1134F">
        <w:rPr>
          <w:rFonts w:ascii="Times New Roman" w:hAnsi="Times New Roman"/>
        </w:rPr>
        <w:t xml:space="preserve"> </w:t>
      </w:r>
      <w:r w:rsidR="00C95F62">
        <w:rPr>
          <w:rFonts w:ascii="Times New Roman" w:hAnsi="Times New Roman"/>
        </w:rPr>
        <w:t xml:space="preserve">on </w:t>
      </w:r>
      <w:r w:rsidR="00F1134F">
        <w:rPr>
          <w:rFonts w:ascii="Times New Roman" w:hAnsi="Times New Roman"/>
        </w:rPr>
        <w:t>QCL related feature, not touching DL control related features.</w:t>
      </w:r>
    </w:p>
    <w:p w14:paraId="57B84061" w14:textId="41C3AF19" w:rsidR="002D08D7" w:rsidRPr="00F163DE" w:rsidRDefault="002D08D7" w:rsidP="002D08D7">
      <w:pPr>
        <w:ind w:firstLineChars="193" w:firstLine="425"/>
        <w:jc w:val="both"/>
        <w:rPr>
          <w:rFonts w:ascii="Times New Roman" w:hAnsi="Times New Roman"/>
          <w:b/>
        </w:rPr>
      </w:pPr>
      <w:r w:rsidRPr="00F163DE">
        <w:rPr>
          <w:rFonts w:ascii="Times New Roman" w:hAnsi="Times New Roman"/>
          <w:b/>
        </w:rPr>
        <w:t xml:space="preserve">Proposal </w:t>
      </w:r>
      <w:r w:rsidR="008A1407">
        <w:rPr>
          <w:rFonts w:ascii="Times New Roman" w:hAnsi="Times New Roman" w:hint="eastAsia"/>
          <w:b/>
        </w:rPr>
        <w:t>6</w:t>
      </w:r>
      <w:r w:rsidRPr="00F163DE">
        <w:rPr>
          <w:rFonts w:ascii="Times New Roman" w:hAnsi="Times New Roman"/>
          <w:b/>
        </w:rPr>
        <w:t xml:space="preserve">: </w:t>
      </w:r>
      <w:r w:rsidR="00C95F62">
        <w:rPr>
          <w:rFonts w:ascii="Times New Roman" w:hAnsi="Times New Roman"/>
          <w:b/>
        </w:rPr>
        <w:t>C</w:t>
      </w:r>
      <w:r w:rsidRPr="00F163DE">
        <w:rPr>
          <w:rFonts w:ascii="Times New Roman" w:hAnsi="Times New Roman"/>
          <w:b/>
        </w:rPr>
        <w:t>onsider that PDCCHs from different TRPs</w:t>
      </w:r>
      <w:r w:rsidR="00C95F62">
        <w:rPr>
          <w:rFonts w:ascii="Times New Roman" w:hAnsi="Times New Roman"/>
          <w:b/>
        </w:rPr>
        <w:t>/panels</w:t>
      </w:r>
      <w:r w:rsidRPr="00F163DE">
        <w:rPr>
          <w:rFonts w:ascii="Times New Roman" w:hAnsi="Times New Roman"/>
          <w:b/>
        </w:rPr>
        <w:t xml:space="preserve"> are transmitted </w:t>
      </w:r>
      <w:r w:rsidR="00C95F62">
        <w:rPr>
          <w:rFonts w:ascii="Times New Roman" w:hAnsi="Times New Roman"/>
          <w:b/>
        </w:rPr>
        <w:t>o</w:t>
      </w:r>
      <w:r w:rsidR="00C95F62" w:rsidRPr="00F163DE">
        <w:rPr>
          <w:rFonts w:ascii="Times New Roman" w:hAnsi="Times New Roman"/>
          <w:b/>
        </w:rPr>
        <w:t xml:space="preserve">n </w:t>
      </w:r>
      <w:r w:rsidRPr="00F163DE">
        <w:rPr>
          <w:rFonts w:ascii="Times New Roman" w:hAnsi="Times New Roman"/>
          <w:b/>
        </w:rPr>
        <w:t xml:space="preserve">one CORESET.  </w:t>
      </w:r>
    </w:p>
    <w:p w14:paraId="72BA0EC4" w14:textId="0B211DB0" w:rsidR="00184C11" w:rsidRPr="00935E86" w:rsidRDefault="00C95F62" w:rsidP="00D962AB">
      <w:pPr>
        <w:ind w:firstLineChars="193" w:firstLine="425"/>
        <w:jc w:val="both"/>
        <w:rPr>
          <w:rFonts w:ascii="Times New Roman" w:hAnsi="Times New Roman"/>
        </w:rPr>
      </w:pPr>
      <w:r w:rsidRPr="00935E86">
        <w:rPr>
          <w:rFonts w:ascii="Times New Roman" w:hAnsi="Times New Roman"/>
        </w:rPr>
        <w:t xml:space="preserve">In addition, </w:t>
      </w:r>
      <w:r w:rsidR="00184C11">
        <w:rPr>
          <w:rFonts w:ascii="Times New Roman" w:hAnsi="Times New Roman"/>
        </w:rPr>
        <w:t>it is also important to keep the same or similar level of UE complexity in term</w:t>
      </w:r>
      <w:r>
        <w:rPr>
          <w:rFonts w:ascii="Times New Roman" w:hAnsi="Times New Roman"/>
        </w:rPr>
        <w:t xml:space="preserve">s of the number of blind </w:t>
      </w:r>
      <w:proofErr w:type="spellStart"/>
      <w:r>
        <w:rPr>
          <w:rFonts w:ascii="Times New Roman" w:hAnsi="Times New Roman"/>
        </w:rPr>
        <w:t>decodings</w:t>
      </w:r>
      <w:proofErr w:type="spellEnd"/>
      <w:r>
        <w:rPr>
          <w:rFonts w:ascii="Times New Roman" w:hAnsi="Times New Roman"/>
        </w:rPr>
        <w:t>/CCEs</w:t>
      </w:r>
      <w:r w:rsidR="00184C11">
        <w:rPr>
          <w:rFonts w:ascii="Times New Roman" w:hAnsi="Times New Roman"/>
        </w:rPr>
        <w:t xml:space="preserve"> compared with Rel-15 because it is critically related to UE power consumption</w:t>
      </w:r>
      <w:r>
        <w:rPr>
          <w:rFonts w:ascii="Times New Roman" w:hAnsi="Times New Roman"/>
        </w:rPr>
        <w:t>.</w:t>
      </w:r>
    </w:p>
    <w:p w14:paraId="13E1FBAF" w14:textId="77777777" w:rsidR="004B5215" w:rsidRPr="00103C41" w:rsidRDefault="004B5215" w:rsidP="00103C41">
      <w:pPr>
        <w:ind w:firstLineChars="150" w:firstLine="420"/>
        <w:jc w:val="both"/>
        <w:rPr>
          <w:rFonts w:ascii="Times New Roman" w:hAnsi="Times New Roman"/>
          <w:b/>
          <w:sz w:val="28"/>
        </w:rPr>
      </w:pPr>
    </w:p>
    <w:p w14:paraId="4E53E245" w14:textId="306E91AF" w:rsidR="00F914F1" w:rsidRPr="006B2D98" w:rsidRDefault="00F914F1">
      <w:pPr>
        <w:ind w:firstLineChars="150" w:firstLine="420"/>
        <w:jc w:val="both"/>
        <w:rPr>
          <w:rFonts w:ascii="Times New Roman" w:hAnsi="Times New Roman"/>
          <w:b/>
          <w:sz w:val="28"/>
        </w:rPr>
      </w:pPr>
      <w:r w:rsidRPr="006B2D98">
        <w:rPr>
          <w:rFonts w:ascii="Times New Roman" w:hAnsi="Times New Roman" w:hint="eastAsia"/>
          <w:b/>
          <w:sz w:val="28"/>
        </w:rPr>
        <w:t xml:space="preserve">2.3 </w:t>
      </w:r>
      <w:r w:rsidR="004B5215">
        <w:rPr>
          <w:rFonts w:ascii="Times New Roman" w:hAnsi="Times New Roman" w:hint="eastAsia"/>
          <w:b/>
          <w:sz w:val="28"/>
        </w:rPr>
        <w:t>CSI</w:t>
      </w:r>
      <w:r w:rsidR="004B5215" w:rsidRPr="006B2D98">
        <w:rPr>
          <w:rFonts w:ascii="Times New Roman" w:hAnsi="Times New Roman" w:hint="eastAsia"/>
          <w:b/>
          <w:sz w:val="28"/>
        </w:rPr>
        <w:t xml:space="preserve"> </w:t>
      </w:r>
      <w:r w:rsidR="001A4935" w:rsidRPr="006B2D98">
        <w:rPr>
          <w:rFonts w:ascii="Times New Roman" w:hAnsi="Times New Roman" w:hint="eastAsia"/>
          <w:b/>
          <w:sz w:val="28"/>
        </w:rPr>
        <w:t>enhancement</w:t>
      </w:r>
    </w:p>
    <w:p w14:paraId="722BEC50" w14:textId="74C04DC3" w:rsidR="00E67BD7" w:rsidRDefault="00AE4FFA" w:rsidP="00792FAD">
      <w:pPr>
        <w:ind w:firstLineChars="193" w:firstLine="425"/>
        <w:jc w:val="both"/>
        <w:rPr>
          <w:rFonts w:ascii="Times New Roman" w:hAnsi="Times New Roman"/>
        </w:rPr>
      </w:pPr>
      <w:r w:rsidRPr="001A4935">
        <w:rPr>
          <w:rFonts w:ascii="Times New Roman" w:hAnsi="Times New Roman"/>
        </w:rPr>
        <w:t>R</w:t>
      </w:r>
      <w:r w:rsidRPr="001A4935">
        <w:rPr>
          <w:rFonts w:ascii="Times New Roman" w:hAnsi="Times New Roman" w:hint="eastAsia"/>
        </w:rPr>
        <w:t xml:space="preserve">egardless of single or multiple DCI based </w:t>
      </w:r>
      <w:proofErr w:type="gramStart"/>
      <w:r w:rsidRPr="001A4935">
        <w:rPr>
          <w:rFonts w:ascii="Times New Roman" w:hAnsi="Times New Roman" w:hint="eastAsia"/>
        </w:rPr>
        <w:t>NCJT,</w:t>
      </w:r>
      <w:proofErr w:type="gramEnd"/>
      <w:r w:rsidRPr="001A4935">
        <w:rPr>
          <w:rFonts w:ascii="Times New Roman" w:hAnsi="Times New Roman" w:hint="eastAsia"/>
        </w:rPr>
        <w:t xml:space="preserve"> we see the need of CSI enhancement to harvest potential </w:t>
      </w:r>
      <w:proofErr w:type="spellStart"/>
      <w:r w:rsidRPr="001A4935">
        <w:rPr>
          <w:rFonts w:ascii="Times New Roman" w:hAnsi="Times New Roman" w:hint="eastAsia"/>
        </w:rPr>
        <w:t>CoMP</w:t>
      </w:r>
      <w:proofErr w:type="spellEnd"/>
      <w:r w:rsidRPr="001A4935">
        <w:rPr>
          <w:rFonts w:ascii="Times New Roman" w:hAnsi="Times New Roman" w:hint="eastAsia"/>
        </w:rPr>
        <w:t xml:space="preserve"> performance improvement. Since it cannot be </w:t>
      </w:r>
      <w:r w:rsidRPr="001A4935">
        <w:rPr>
          <w:rFonts w:ascii="Times New Roman" w:hAnsi="Times New Roman"/>
        </w:rPr>
        <w:t>guaranteed</w:t>
      </w:r>
      <w:r w:rsidRPr="001A4935">
        <w:rPr>
          <w:rFonts w:ascii="Times New Roman" w:hAnsi="Times New Roman" w:hint="eastAsia"/>
        </w:rPr>
        <w:t xml:space="preserve"> that beam separation from multiple </w:t>
      </w:r>
      <w:r w:rsidR="00DE5C0C">
        <w:rPr>
          <w:rFonts w:ascii="Times New Roman" w:hAnsi="Times New Roman" w:hint="eastAsia"/>
        </w:rPr>
        <w:t>TRP</w:t>
      </w:r>
      <w:r w:rsidRPr="001A4935">
        <w:rPr>
          <w:rFonts w:ascii="Times New Roman" w:hAnsi="Times New Roman" w:hint="eastAsia"/>
        </w:rPr>
        <w:t>s are perfect, inter-</w:t>
      </w:r>
      <w:r w:rsidR="00DE5C0C">
        <w:rPr>
          <w:rFonts w:ascii="Times New Roman" w:hAnsi="Times New Roman" w:hint="eastAsia"/>
        </w:rPr>
        <w:t>TRP</w:t>
      </w:r>
      <w:r w:rsidRPr="001A4935">
        <w:rPr>
          <w:rFonts w:ascii="Times New Roman" w:hAnsi="Times New Roman" w:hint="eastAsia"/>
        </w:rPr>
        <w:t xml:space="preserve"> interference should be captured in CSI </w:t>
      </w:r>
      <w:r w:rsidRPr="001A4935">
        <w:rPr>
          <w:rFonts w:ascii="Times New Roman" w:hAnsi="Times New Roman"/>
        </w:rPr>
        <w:t>simila</w:t>
      </w:r>
      <w:r w:rsidRPr="001A4935">
        <w:rPr>
          <w:rFonts w:ascii="Times New Roman" w:hAnsi="Times New Roman" w:hint="eastAsia"/>
        </w:rPr>
        <w:t xml:space="preserve">r to LTE </w:t>
      </w:r>
      <w:proofErr w:type="spellStart"/>
      <w:r w:rsidRPr="001A4935">
        <w:rPr>
          <w:rFonts w:ascii="Times New Roman" w:hAnsi="Times New Roman" w:hint="eastAsia"/>
        </w:rPr>
        <w:t>feCoMP</w:t>
      </w:r>
      <w:proofErr w:type="spellEnd"/>
      <w:r w:rsidRPr="001A4935">
        <w:rPr>
          <w:rFonts w:ascii="Times New Roman" w:hAnsi="Times New Roman" w:hint="eastAsia"/>
        </w:rPr>
        <w:t xml:space="preserve"> CSI. </w:t>
      </w:r>
      <w:r w:rsidRPr="001A4935">
        <w:rPr>
          <w:rFonts w:ascii="Times New Roman" w:hAnsi="Times New Roman"/>
        </w:rPr>
        <w:t>I</w:t>
      </w:r>
      <w:r w:rsidRPr="001A4935">
        <w:rPr>
          <w:rFonts w:ascii="Times New Roman" w:hAnsi="Times New Roman" w:hint="eastAsia"/>
        </w:rPr>
        <w:t>f conventional CSI is reported for NCJT transmission</w:t>
      </w:r>
      <w:r w:rsidR="0077317A" w:rsidRPr="001A4935">
        <w:rPr>
          <w:rFonts w:ascii="Times New Roman" w:hAnsi="Times New Roman" w:hint="eastAsia"/>
        </w:rPr>
        <w:t xml:space="preserve">, </w:t>
      </w:r>
      <w:proofErr w:type="spellStart"/>
      <w:r w:rsidR="0077317A" w:rsidRPr="001A4935">
        <w:rPr>
          <w:rFonts w:ascii="Times New Roman" w:hAnsi="Times New Roman" w:hint="eastAsia"/>
        </w:rPr>
        <w:t>gNB</w:t>
      </w:r>
      <w:proofErr w:type="spellEnd"/>
      <w:r w:rsidR="0077317A" w:rsidRPr="001A4935">
        <w:rPr>
          <w:rFonts w:ascii="Times New Roman" w:hAnsi="Times New Roman" w:hint="eastAsia"/>
        </w:rPr>
        <w:t xml:space="preserve"> should compensate those CSI taking into account inter-</w:t>
      </w:r>
      <w:r w:rsidR="00DE5C0C">
        <w:rPr>
          <w:rFonts w:ascii="Times New Roman" w:hAnsi="Times New Roman" w:hint="eastAsia"/>
        </w:rPr>
        <w:t>TRP</w:t>
      </w:r>
      <w:r w:rsidR="0077317A" w:rsidRPr="001A4935">
        <w:rPr>
          <w:rFonts w:ascii="Times New Roman" w:hAnsi="Times New Roman" w:hint="eastAsia"/>
        </w:rPr>
        <w:t xml:space="preserve"> interference. </w:t>
      </w:r>
      <w:r w:rsidR="0077317A" w:rsidRPr="001A4935">
        <w:rPr>
          <w:rFonts w:ascii="Times New Roman" w:hAnsi="Times New Roman"/>
        </w:rPr>
        <w:t>H</w:t>
      </w:r>
      <w:r w:rsidR="0077317A" w:rsidRPr="001A4935">
        <w:rPr>
          <w:rFonts w:ascii="Times New Roman" w:hAnsi="Times New Roman" w:hint="eastAsia"/>
        </w:rPr>
        <w:t xml:space="preserve">owever, the reported RI/PMI/CQI is calculated assuming single </w:t>
      </w:r>
      <w:r w:rsidR="00DE5C0C">
        <w:rPr>
          <w:rFonts w:ascii="Times New Roman" w:hAnsi="Times New Roman" w:hint="eastAsia"/>
        </w:rPr>
        <w:t>TRP</w:t>
      </w:r>
      <w:r w:rsidR="0077317A" w:rsidRPr="001A4935">
        <w:rPr>
          <w:rFonts w:ascii="Times New Roman" w:hAnsi="Times New Roman" w:hint="eastAsia"/>
        </w:rPr>
        <w:t xml:space="preserve"> transmission, </w:t>
      </w:r>
      <w:proofErr w:type="spellStart"/>
      <w:r w:rsidR="0077317A" w:rsidRPr="001A4935">
        <w:rPr>
          <w:rFonts w:ascii="Times New Roman" w:hAnsi="Times New Roman" w:hint="eastAsia"/>
        </w:rPr>
        <w:t>gN</w:t>
      </w:r>
      <w:r w:rsidR="00481E5B" w:rsidRPr="001A4935">
        <w:rPr>
          <w:rFonts w:ascii="Times New Roman" w:hAnsi="Times New Roman" w:hint="eastAsia"/>
        </w:rPr>
        <w:t>B</w:t>
      </w:r>
      <w:proofErr w:type="spellEnd"/>
      <w:r w:rsidR="0077317A" w:rsidRPr="001A4935">
        <w:rPr>
          <w:rFonts w:ascii="Times New Roman" w:hAnsi="Times New Roman" w:hint="eastAsia"/>
        </w:rPr>
        <w:t xml:space="preserve"> hardly recalculates accurate NCJT CSI based on this single </w:t>
      </w:r>
      <w:r w:rsidR="00DE5C0C">
        <w:rPr>
          <w:rFonts w:ascii="Times New Roman" w:hAnsi="Times New Roman" w:hint="eastAsia"/>
        </w:rPr>
        <w:t>TRP</w:t>
      </w:r>
      <w:r w:rsidR="0077317A" w:rsidRPr="001A4935">
        <w:rPr>
          <w:rFonts w:ascii="Times New Roman" w:hAnsi="Times New Roman" w:hint="eastAsia"/>
        </w:rPr>
        <w:t xml:space="preserve"> based CSI.</w:t>
      </w:r>
    </w:p>
    <w:p w14:paraId="2EF7E512" w14:textId="517A86BB" w:rsidR="001F49CC" w:rsidRPr="007E22B6" w:rsidRDefault="001F49CC" w:rsidP="001F49CC">
      <w:pPr>
        <w:ind w:firstLineChars="193" w:firstLine="425"/>
        <w:jc w:val="both"/>
        <w:rPr>
          <w:rFonts w:ascii="Times New Roman" w:hAnsi="Times New Roman"/>
        </w:rPr>
      </w:pPr>
      <w:r w:rsidRPr="007E22B6">
        <w:rPr>
          <w:rFonts w:ascii="Times New Roman" w:hAnsi="Times New Roman" w:hint="eastAsia"/>
        </w:rPr>
        <w:t xml:space="preserve">In Rel-15, </w:t>
      </w:r>
      <w:r>
        <w:rPr>
          <w:rFonts w:ascii="Times New Roman" w:hAnsi="Times New Roman" w:hint="eastAsia"/>
        </w:rPr>
        <w:t>NZP CSIRS based IMR is introduced</w:t>
      </w:r>
      <w:r w:rsidR="00FB3E06">
        <w:rPr>
          <w:rFonts w:ascii="Times New Roman" w:hAnsi="Times New Roman" w:hint="eastAsia"/>
        </w:rPr>
        <w:t xml:space="preserve"> for interference measurement enhancement.</w:t>
      </w:r>
      <w:r>
        <w:rPr>
          <w:rFonts w:ascii="Times New Roman" w:hAnsi="Times New Roman" w:hint="eastAsia"/>
        </w:rPr>
        <w:t xml:space="preserve"> </w:t>
      </w:r>
      <w:r w:rsidR="00FB3E06">
        <w:rPr>
          <w:rFonts w:ascii="Times New Roman" w:hAnsi="Times New Roman" w:hint="eastAsia"/>
        </w:rPr>
        <w:t xml:space="preserve">This feature is appropriate to reflect intra-cell MU-MIMO interference in CSI but </w:t>
      </w:r>
      <w:r w:rsidR="00FD1ABB">
        <w:rPr>
          <w:rFonts w:ascii="Times New Roman" w:hAnsi="Times New Roman" w:hint="eastAsia"/>
        </w:rPr>
        <w:t>it has a limitation</w:t>
      </w:r>
      <w:r w:rsidR="00FB3E06">
        <w:rPr>
          <w:rFonts w:ascii="Times New Roman" w:hAnsi="Times New Roman" w:hint="eastAsia"/>
        </w:rPr>
        <w:t xml:space="preserve"> to reflect NCJT interference with the following reasons. First of all, </w:t>
      </w:r>
      <w:r w:rsidR="00794BAD">
        <w:rPr>
          <w:rFonts w:ascii="Times New Roman" w:hAnsi="Times New Roman" w:hint="eastAsia"/>
        </w:rPr>
        <w:t>it requires tight coordination between TRPs</w:t>
      </w:r>
      <w:r w:rsidR="00FD1ABB">
        <w:rPr>
          <w:rFonts w:ascii="Times New Roman" w:hAnsi="Times New Roman" w:hint="eastAsia"/>
        </w:rPr>
        <w:t>.</w:t>
      </w:r>
      <w:r w:rsidR="00794BAD">
        <w:rPr>
          <w:rFonts w:ascii="Times New Roman" w:hAnsi="Times New Roman" w:hint="eastAsia"/>
        </w:rPr>
        <w:t xml:space="preserve"> </w:t>
      </w:r>
      <w:r w:rsidR="00FD1ABB">
        <w:rPr>
          <w:rFonts w:ascii="Times New Roman" w:hAnsi="Times New Roman" w:hint="eastAsia"/>
        </w:rPr>
        <w:t>W</w:t>
      </w:r>
      <w:r w:rsidR="00794BAD">
        <w:rPr>
          <w:rFonts w:ascii="Times New Roman" w:hAnsi="Times New Roman" w:hint="eastAsia"/>
        </w:rPr>
        <w:t xml:space="preserve">hen </w:t>
      </w:r>
      <w:r w:rsidR="006F5418">
        <w:rPr>
          <w:rFonts w:ascii="Times New Roman" w:hAnsi="Times New Roman" w:hint="eastAsia"/>
        </w:rPr>
        <w:t xml:space="preserve">one TRP triggers </w:t>
      </w:r>
      <w:r w:rsidR="00794BAD">
        <w:rPr>
          <w:rFonts w:ascii="Times New Roman" w:hAnsi="Times New Roman" w:hint="eastAsia"/>
        </w:rPr>
        <w:t xml:space="preserve">AP CSI </w:t>
      </w:r>
      <w:r w:rsidR="006F5418">
        <w:rPr>
          <w:rFonts w:ascii="Times New Roman" w:hAnsi="Times New Roman" w:hint="eastAsia"/>
        </w:rPr>
        <w:t xml:space="preserve">reporting, another TRP transmits port wised </w:t>
      </w:r>
      <w:proofErr w:type="spellStart"/>
      <w:r w:rsidR="006F5418">
        <w:rPr>
          <w:rFonts w:ascii="Times New Roman" w:hAnsi="Times New Roman" w:hint="eastAsia"/>
        </w:rPr>
        <w:t>beamformed</w:t>
      </w:r>
      <w:proofErr w:type="spellEnd"/>
      <w:r w:rsidR="006F5418">
        <w:rPr>
          <w:rFonts w:ascii="Times New Roman" w:hAnsi="Times New Roman" w:hint="eastAsia"/>
        </w:rPr>
        <w:t xml:space="preserve"> NZP CSIRS</w:t>
      </w:r>
      <w:r w:rsidR="00036632">
        <w:rPr>
          <w:rFonts w:ascii="Times New Roman" w:hAnsi="Times New Roman" w:hint="eastAsia"/>
        </w:rPr>
        <w:t xml:space="preserve">, which is used as IMR to calculate </w:t>
      </w:r>
      <w:r w:rsidR="006F5418">
        <w:rPr>
          <w:rFonts w:ascii="Times New Roman" w:hAnsi="Times New Roman" w:hint="eastAsia"/>
        </w:rPr>
        <w:t xml:space="preserve">the AP CSI. However, </w:t>
      </w:r>
      <w:r w:rsidR="00A40C67">
        <w:rPr>
          <w:rFonts w:ascii="Times New Roman" w:hAnsi="Times New Roman" w:hint="eastAsia"/>
        </w:rPr>
        <w:t>when</w:t>
      </w:r>
      <w:r w:rsidR="00D2462C">
        <w:rPr>
          <w:rFonts w:ascii="Times New Roman" w:hAnsi="Times New Roman" w:hint="eastAsia"/>
        </w:rPr>
        <w:t xml:space="preserve"> backhaul delay is large,</w:t>
      </w:r>
      <w:r w:rsidR="00A40C67">
        <w:rPr>
          <w:rFonts w:ascii="Times New Roman" w:hAnsi="Times New Roman" w:hint="eastAsia"/>
        </w:rPr>
        <w:t xml:space="preserve"> tight coordination </w:t>
      </w:r>
      <w:r w:rsidR="00036632">
        <w:rPr>
          <w:rFonts w:ascii="Times New Roman" w:hAnsi="Times New Roman" w:hint="eastAsia"/>
        </w:rPr>
        <w:t>to do this</w:t>
      </w:r>
      <w:r w:rsidR="00A40C67">
        <w:rPr>
          <w:rFonts w:ascii="Times New Roman" w:hAnsi="Times New Roman" w:hint="eastAsia"/>
        </w:rPr>
        <w:t xml:space="preserve"> </w:t>
      </w:r>
      <w:r w:rsidR="00C643CD">
        <w:rPr>
          <w:rFonts w:ascii="Times New Roman" w:hAnsi="Times New Roman"/>
        </w:rPr>
        <w:t>seems</w:t>
      </w:r>
      <w:r w:rsidR="00C643CD">
        <w:rPr>
          <w:rFonts w:ascii="Times New Roman" w:hAnsi="Times New Roman" w:hint="eastAsia"/>
        </w:rPr>
        <w:t xml:space="preserve"> </w:t>
      </w:r>
      <w:r w:rsidR="00A40C67">
        <w:rPr>
          <w:rFonts w:ascii="Times New Roman" w:hAnsi="Times New Roman" w:hint="eastAsia"/>
        </w:rPr>
        <w:t xml:space="preserve">not </w:t>
      </w:r>
      <w:r w:rsidR="00C643CD">
        <w:rPr>
          <w:rFonts w:ascii="Times New Roman" w:hAnsi="Times New Roman"/>
        </w:rPr>
        <w:t>feasible</w:t>
      </w:r>
      <w:r w:rsidR="006F5418">
        <w:rPr>
          <w:rFonts w:ascii="Times New Roman" w:hAnsi="Times New Roman" w:hint="eastAsia"/>
        </w:rPr>
        <w:t xml:space="preserve">. </w:t>
      </w:r>
      <w:r w:rsidR="007C6678">
        <w:rPr>
          <w:rFonts w:ascii="Times New Roman" w:hAnsi="Times New Roman" w:hint="eastAsia"/>
        </w:rPr>
        <w:t xml:space="preserve">In addition, without tight coordination, another TRP can finally determine rank/precoder which is different from those applied to the NZP CSIRS based IMR. </w:t>
      </w:r>
      <w:r w:rsidR="00036632">
        <w:rPr>
          <w:rFonts w:ascii="Times New Roman" w:hAnsi="Times New Roman"/>
        </w:rPr>
        <w:t>S</w:t>
      </w:r>
      <w:r w:rsidR="00036632">
        <w:rPr>
          <w:rFonts w:ascii="Times New Roman" w:hAnsi="Times New Roman" w:hint="eastAsia"/>
        </w:rPr>
        <w:t xml:space="preserve">econdly, </w:t>
      </w:r>
      <w:r w:rsidR="007C6678">
        <w:rPr>
          <w:rFonts w:ascii="Times New Roman" w:hAnsi="Times New Roman" w:hint="eastAsia"/>
        </w:rPr>
        <w:t xml:space="preserve">if NZP CSIRS based IMR is used to measure NCJT interference, </w:t>
      </w:r>
      <w:r w:rsidR="009B44AA">
        <w:rPr>
          <w:rFonts w:ascii="Times New Roman" w:hAnsi="Times New Roman" w:hint="eastAsia"/>
        </w:rPr>
        <w:t>UE reports suboptimal NCJT CSI, even in ideal backhaul. This is because CSI for TRP 1 and CSI for TRP 2 are not jointly calculated</w:t>
      </w:r>
      <w:r w:rsidR="00A403C5">
        <w:rPr>
          <w:rFonts w:ascii="Times New Roman" w:hAnsi="Times New Roman" w:hint="eastAsia"/>
        </w:rPr>
        <w:t>. In other words, rank/</w:t>
      </w:r>
      <w:r w:rsidR="003F217C">
        <w:rPr>
          <w:rFonts w:ascii="Times New Roman" w:hAnsi="Times New Roman" w:hint="eastAsia"/>
        </w:rPr>
        <w:t>PMI for TRP 1 is determined prior to CSI calculation for TRP 2</w:t>
      </w:r>
      <w:r w:rsidR="00A403C5">
        <w:rPr>
          <w:rFonts w:ascii="Times New Roman" w:hAnsi="Times New Roman" w:hint="eastAsia"/>
        </w:rPr>
        <w:t xml:space="preserve">, even though </w:t>
      </w:r>
      <w:r w:rsidR="00FE722B">
        <w:rPr>
          <w:rFonts w:ascii="Times New Roman" w:hAnsi="Times New Roman" w:hint="eastAsia"/>
        </w:rPr>
        <w:t xml:space="preserve">CSI for TRP 2 also </w:t>
      </w:r>
      <w:r w:rsidR="00A403C5">
        <w:rPr>
          <w:rFonts w:ascii="Times New Roman" w:hAnsi="Times New Roman" w:hint="eastAsia"/>
        </w:rPr>
        <w:t>influence</w:t>
      </w:r>
      <w:r w:rsidR="00FE722B">
        <w:rPr>
          <w:rFonts w:ascii="Times New Roman" w:hAnsi="Times New Roman" w:hint="eastAsia"/>
        </w:rPr>
        <w:t>s</w:t>
      </w:r>
      <w:r w:rsidR="00A403C5">
        <w:rPr>
          <w:rFonts w:ascii="Times New Roman" w:hAnsi="Times New Roman" w:hint="eastAsia"/>
        </w:rPr>
        <w:t xml:space="preserve"> </w:t>
      </w:r>
      <w:r w:rsidR="00FE722B">
        <w:rPr>
          <w:rFonts w:ascii="Times New Roman" w:hAnsi="Times New Roman" w:hint="eastAsia"/>
        </w:rPr>
        <w:t>optimal rank/PMI for TRP 1.</w:t>
      </w:r>
    </w:p>
    <w:p w14:paraId="29257EB8" w14:textId="71A09DB6" w:rsidR="00FE722B" w:rsidRDefault="003A702C" w:rsidP="0077317A">
      <w:pPr>
        <w:ind w:firstLineChars="193" w:firstLine="425"/>
        <w:jc w:val="both"/>
        <w:rPr>
          <w:rFonts w:ascii="Times New Roman" w:hAnsi="Times New Roman"/>
        </w:rPr>
      </w:pPr>
      <w:r w:rsidRPr="00103C41">
        <w:rPr>
          <w:rFonts w:ascii="Times New Roman" w:hAnsi="Times New Roman"/>
        </w:rPr>
        <w:t>To reflect NCJT inter-</w:t>
      </w:r>
      <w:r w:rsidR="00DE5C0C">
        <w:rPr>
          <w:rFonts w:ascii="Times New Roman" w:hAnsi="Times New Roman"/>
        </w:rPr>
        <w:t>TRP</w:t>
      </w:r>
      <w:r w:rsidRPr="00103C41">
        <w:rPr>
          <w:rFonts w:ascii="Times New Roman" w:hAnsi="Times New Roman"/>
        </w:rPr>
        <w:t xml:space="preserve"> interference, UE jointly calculates RI1/PMI1/CQI1</w:t>
      </w:r>
      <w:r w:rsidR="002135C5" w:rsidRPr="00103C41">
        <w:rPr>
          <w:rFonts w:ascii="Times New Roman" w:hAnsi="Times New Roman"/>
        </w:rPr>
        <w:t xml:space="preserve"> (CSI 1)</w:t>
      </w:r>
      <w:r w:rsidRPr="00103C41">
        <w:rPr>
          <w:rFonts w:ascii="Times New Roman" w:hAnsi="Times New Roman"/>
        </w:rPr>
        <w:t xml:space="preserve"> for TRP1 and RI2/PMI2/CQI2</w:t>
      </w:r>
      <w:r w:rsidR="002135C5" w:rsidRPr="00103C41">
        <w:rPr>
          <w:rFonts w:ascii="Times New Roman" w:hAnsi="Times New Roman"/>
        </w:rPr>
        <w:t xml:space="preserve"> (CSI 2)</w:t>
      </w:r>
      <w:r w:rsidRPr="00103C41">
        <w:rPr>
          <w:rFonts w:ascii="Times New Roman" w:hAnsi="Times New Roman"/>
        </w:rPr>
        <w:t xml:space="preserve"> for TRP2. Specifically, UE measures H1 (DL channel from TRP 1) from CSIRS 1 and H2 (DL channel from TRP 2) from CSIRS 2. Then, UE derives CQI 1 assuming H1/RI1/PMI1 as desired channel/rank/precoder and assuming H2/RI2/PMI2 as interference channel/rank/precoder. Similarly UE derives CQI 2 assuming H2 as desired channel and H1 as interference channel.  </w:t>
      </w:r>
      <w:r w:rsidR="008A4CD6" w:rsidRPr="00103C41">
        <w:rPr>
          <w:rFonts w:ascii="Times New Roman" w:hAnsi="Times New Roman"/>
        </w:rPr>
        <w:t>Finally, UE choose RI1/PMI1/CQI1 and RI2/PMI2/CQI2, in which NCJT inter-</w:t>
      </w:r>
      <w:r w:rsidR="00DE5C0C">
        <w:rPr>
          <w:rFonts w:ascii="Times New Roman" w:hAnsi="Times New Roman"/>
        </w:rPr>
        <w:t>TRP</w:t>
      </w:r>
      <w:r w:rsidR="008A4CD6" w:rsidRPr="00103C41">
        <w:rPr>
          <w:rFonts w:ascii="Times New Roman" w:hAnsi="Times New Roman"/>
        </w:rPr>
        <w:t xml:space="preserve"> interference is reflected.</w:t>
      </w:r>
    </w:p>
    <w:p w14:paraId="0E8D58AC" w14:textId="608A7550" w:rsidR="00277C00" w:rsidRDefault="00277C00" w:rsidP="00277C00">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8A1407">
        <w:rPr>
          <w:rFonts w:ascii="Times New Roman" w:hAnsi="Times New Roman" w:hint="eastAsia"/>
          <w:b/>
        </w:rPr>
        <w:t>7</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sidR="00DE5C0C">
        <w:rPr>
          <w:rFonts w:ascii="Times New Roman" w:hAnsi="Times New Roman"/>
          <w:b/>
        </w:rPr>
        <w:t>TRP</w:t>
      </w:r>
      <w:r w:rsidRPr="00CE0C20">
        <w:rPr>
          <w:rFonts w:ascii="Times New Roman" w:hAnsi="Times New Roman"/>
          <w:b/>
        </w:rPr>
        <w:t xml:space="preserve"> interference should be supported.</w:t>
      </w:r>
    </w:p>
    <w:p w14:paraId="69F7760B" w14:textId="77777777" w:rsidR="006939BD" w:rsidRDefault="006939BD" w:rsidP="0077317A">
      <w:pPr>
        <w:ind w:firstLineChars="193" w:firstLine="425"/>
        <w:jc w:val="both"/>
        <w:rPr>
          <w:rFonts w:ascii="Times New Roman" w:hAnsi="Times New Roman"/>
        </w:rPr>
      </w:pPr>
    </w:p>
    <w:p w14:paraId="573029AA" w14:textId="464359B4" w:rsidR="008A4CD6" w:rsidRDefault="00277C00" w:rsidP="0077317A">
      <w:pPr>
        <w:ind w:firstLineChars="193" w:firstLine="425"/>
        <w:jc w:val="both"/>
        <w:rPr>
          <w:rFonts w:ascii="Times New Roman" w:hAnsi="Times New Roman"/>
        </w:rPr>
      </w:pPr>
      <w:r>
        <w:rPr>
          <w:rFonts w:ascii="Times New Roman" w:hAnsi="Times New Roman" w:hint="eastAsia"/>
        </w:rPr>
        <w:lastRenderedPageBreak/>
        <w:t xml:space="preserve">After </w:t>
      </w:r>
      <w:r>
        <w:rPr>
          <w:rFonts w:ascii="Times New Roman" w:hAnsi="Times New Roman"/>
        </w:rPr>
        <w:t>calculating</w:t>
      </w:r>
      <w:r>
        <w:rPr>
          <w:rFonts w:ascii="Times New Roman" w:hAnsi="Times New Roman" w:hint="eastAsia"/>
        </w:rPr>
        <w:t xml:space="preserve"> </w:t>
      </w:r>
      <w:r w:rsidR="002135C5" w:rsidRPr="00103C41">
        <w:rPr>
          <w:rFonts w:ascii="Times New Roman" w:hAnsi="Times New Roman"/>
        </w:rPr>
        <w:t>CSI 1 and CSI 2</w:t>
      </w:r>
      <w:r>
        <w:rPr>
          <w:rFonts w:ascii="Times New Roman" w:hAnsi="Times New Roman" w:hint="eastAsia"/>
        </w:rPr>
        <w:t>, they</w:t>
      </w:r>
      <w:r w:rsidR="002135C5" w:rsidRPr="00103C41">
        <w:rPr>
          <w:rFonts w:ascii="Times New Roman" w:hAnsi="Times New Roman"/>
        </w:rPr>
        <w:t xml:space="preserve"> can be jointly encoded or separately encoded. When backhaul delay is small, they can be jointly encoded and reported to one TRP, and then shared with another TRP. When backhaul delay is large, </w:t>
      </w:r>
      <w:r w:rsidR="00344D32" w:rsidRPr="00103C41">
        <w:rPr>
          <w:rFonts w:ascii="Times New Roman" w:hAnsi="Times New Roman"/>
        </w:rPr>
        <w:t>the jointly encoded CSI is reported to each TRP through its PUCCH/PUSCH or the separated encoded CSI is reported to corresponding TRP through its PUCCH/PUSCH.</w:t>
      </w:r>
    </w:p>
    <w:p w14:paraId="55786ADF" w14:textId="77777777" w:rsidR="006939BD" w:rsidRPr="00103C41" w:rsidRDefault="006939BD" w:rsidP="0077317A">
      <w:pPr>
        <w:ind w:firstLineChars="193" w:firstLine="425"/>
        <w:jc w:val="both"/>
        <w:rPr>
          <w:rFonts w:ascii="Times New Roman" w:hAnsi="Times New Roman"/>
        </w:rPr>
      </w:pPr>
    </w:p>
    <w:p w14:paraId="43A9750F" w14:textId="345B28BC" w:rsidR="004B5215" w:rsidRPr="006B2D98" w:rsidRDefault="004B5215" w:rsidP="004B5215">
      <w:pPr>
        <w:ind w:firstLineChars="150" w:firstLine="420"/>
        <w:jc w:val="both"/>
        <w:rPr>
          <w:rFonts w:ascii="Times New Roman" w:hAnsi="Times New Roman"/>
          <w:b/>
          <w:sz w:val="28"/>
        </w:rPr>
      </w:pPr>
      <w:r w:rsidRPr="006B2D98">
        <w:rPr>
          <w:rFonts w:ascii="Times New Roman" w:hAnsi="Times New Roman" w:hint="eastAsia"/>
          <w:b/>
          <w:sz w:val="28"/>
        </w:rPr>
        <w:t>2.</w:t>
      </w:r>
      <w:r>
        <w:rPr>
          <w:rFonts w:ascii="Times New Roman" w:hAnsi="Times New Roman" w:hint="eastAsia"/>
          <w:b/>
          <w:sz w:val="28"/>
        </w:rPr>
        <w:t>4</w:t>
      </w:r>
      <w:r w:rsidRPr="006B2D98">
        <w:rPr>
          <w:rFonts w:ascii="Times New Roman" w:hAnsi="Times New Roman" w:hint="eastAsia"/>
          <w:b/>
          <w:sz w:val="28"/>
        </w:rPr>
        <w:t xml:space="preserve"> </w:t>
      </w:r>
      <w:r w:rsidR="00694773" w:rsidRPr="00694773">
        <w:rPr>
          <w:rFonts w:ascii="Times New Roman" w:hAnsi="Times New Roman"/>
          <w:b/>
          <w:sz w:val="28"/>
        </w:rPr>
        <w:t xml:space="preserve">Reliability/robustness enhancement </w:t>
      </w:r>
    </w:p>
    <w:p w14:paraId="69F24CAB" w14:textId="76FB3D74" w:rsidR="00694773" w:rsidRPr="00A73FB0" w:rsidRDefault="00694773" w:rsidP="00694773">
      <w:pPr>
        <w:ind w:firstLineChars="193" w:firstLine="425"/>
        <w:jc w:val="both"/>
        <w:rPr>
          <w:rFonts w:ascii="Times New Roman" w:hAnsi="Times New Roman"/>
          <w:lang w:val="en-GB"/>
        </w:rPr>
      </w:pPr>
      <w:r w:rsidRPr="00E83010">
        <w:rPr>
          <w:rFonts w:ascii="Times New Roman" w:hAnsi="Times New Roman"/>
        </w:rPr>
        <w:t>Multiple TRP</w:t>
      </w:r>
      <w:r>
        <w:rPr>
          <w:rFonts w:ascii="Times New Roman" w:hAnsi="Times New Roman"/>
        </w:rPr>
        <w:t>/panel</w:t>
      </w:r>
      <w:r w:rsidRPr="00E83010">
        <w:rPr>
          <w:rFonts w:ascii="Times New Roman" w:hAnsi="Times New Roman"/>
        </w:rPr>
        <w:t xml:space="preserve"> transmission can improve reliability and robustness on PDCCH/PDSCH. For the </w:t>
      </w:r>
      <w:r>
        <w:rPr>
          <w:rFonts w:ascii="Times New Roman" w:hAnsi="Times New Roman"/>
        </w:rPr>
        <w:t xml:space="preserve">PDSCH </w:t>
      </w:r>
      <w:r w:rsidRPr="00E83010">
        <w:rPr>
          <w:rFonts w:ascii="Times New Roman" w:hAnsi="Times New Roman"/>
        </w:rPr>
        <w:t>improvement, repetition with different DMRS ports/ time resources/ frequency resources from different TRPs</w:t>
      </w:r>
      <w:r>
        <w:rPr>
          <w:rFonts w:ascii="Times New Roman" w:hAnsi="Times New Roman"/>
        </w:rPr>
        <w:t>/panels</w:t>
      </w:r>
      <w:r w:rsidRPr="00E83010">
        <w:rPr>
          <w:rFonts w:ascii="Times New Roman" w:hAnsi="Times New Roman"/>
        </w:rPr>
        <w:t xml:space="preserve"> can be considered.</w:t>
      </w:r>
      <w:r>
        <w:rPr>
          <w:rFonts w:ascii="Times New Roman" w:hAnsi="Times New Roman"/>
        </w:rPr>
        <w:t xml:space="preserve"> Repetition with different RV values can also be considered. In this case, b</w:t>
      </w:r>
      <w:r w:rsidRPr="003C7916">
        <w:rPr>
          <w:rFonts w:ascii="Times New Roman" w:hAnsi="Times New Roman"/>
        </w:rPr>
        <w:t>oth single DCI and multiple DCI</w:t>
      </w:r>
      <w:r>
        <w:rPr>
          <w:rFonts w:ascii="Times New Roman" w:hAnsi="Times New Roman"/>
        </w:rPr>
        <w:t xml:space="preserve"> can be considered</w:t>
      </w:r>
      <w:r w:rsidRPr="003C7916">
        <w:rPr>
          <w:rFonts w:ascii="Times New Roman" w:hAnsi="Times New Roman"/>
        </w:rPr>
        <w:t xml:space="preserve">. </w:t>
      </w:r>
      <w:r w:rsidRPr="001A4935">
        <w:rPr>
          <w:rFonts w:ascii="Times New Roman" w:hAnsi="Times New Roman"/>
          <w:lang w:val="en-GB"/>
        </w:rPr>
        <w:t>I</w:t>
      </w:r>
      <w:r w:rsidRPr="001A4935">
        <w:rPr>
          <w:rFonts w:ascii="Times New Roman" w:hAnsi="Times New Roman" w:hint="eastAsia"/>
          <w:lang w:val="en-GB"/>
        </w:rPr>
        <w:t xml:space="preserve">n case of single DCI, QCL information </w:t>
      </w:r>
      <w:r>
        <w:rPr>
          <w:rFonts w:ascii="Times New Roman" w:hAnsi="Times New Roman"/>
          <w:lang w:val="en-GB"/>
        </w:rPr>
        <w:t xml:space="preserve">for the different TRPs/panels </w:t>
      </w:r>
      <w:r w:rsidRPr="001A4935">
        <w:rPr>
          <w:rFonts w:ascii="Times New Roman" w:hAnsi="Times New Roman" w:hint="eastAsia"/>
          <w:lang w:val="en-GB"/>
        </w:rPr>
        <w:t xml:space="preserve">needs to be properly indicated for </w:t>
      </w:r>
      <w:r>
        <w:rPr>
          <w:rFonts w:ascii="Times New Roman" w:hAnsi="Times New Roman"/>
          <w:lang w:val="en-GB"/>
        </w:rPr>
        <w:t>DMRS ports/ time resources/ frequency resources.</w:t>
      </w:r>
      <w:r w:rsidRPr="001A4935">
        <w:rPr>
          <w:rFonts w:ascii="Times New Roman" w:hAnsi="Times New Roman" w:hint="eastAsia"/>
          <w:lang w:val="en-GB"/>
        </w:rPr>
        <w:t xml:space="preserve"> </w:t>
      </w:r>
      <w:r>
        <w:rPr>
          <w:rFonts w:ascii="Times New Roman" w:hAnsi="Times New Roman"/>
          <w:lang w:val="en-GB"/>
        </w:rPr>
        <w:t>A</w:t>
      </w:r>
      <w:r w:rsidRPr="001A4935">
        <w:rPr>
          <w:rFonts w:ascii="Times New Roman" w:hAnsi="Times New Roman" w:hint="eastAsia"/>
          <w:lang w:val="en-GB"/>
        </w:rPr>
        <w:t>nd</w:t>
      </w:r>
      <w:r>
        <w:rPr>
          <w:rFonts w:ascii="Times New Roman" w:hAnsi="Times New Roman"/>
          <w:lang w:val="en-GB"/>
        </w:rPr>
        <w:t xml:space="preserve">, </w:t>
      </w:r>
      <w:r w:rsidRPr="001A4935">
        <w:rPr>
          <w:rFonts w:ascii="Times New Roman" w:hAnsi="Times New Roman" w:hint="eastAsia"/>
          <w:lang w:val="en-GB"/>
        </w:rPr>
        <w:t>in case of multiple DCI</w:t>
      </w:r>
      <w:r>
        <w:rPr>
          <w:rFonts w:ascii="Times New Roman" w:hAnsi="Times New Roman"/>
          <w:lang w:val="en-GB"/>
        </w:rPr>
        <w:t>,</w:t>
      </w:r>
      <w:r w:rsidRPr="001A4935">
        <w:rPr>
          <w:rFonts w:ascii="Times New Roman" w:hAnsi="Times New Roman" w:hint="eastAsia"/>
          <w:lang w:val="en-GB"/>
        </w:rPr>
        <w:t xml:space="preserve"> </w:t>
      </w:r>
      <w:r>
        <w:rPr>
          <w:rFonts w:ascii="Times New Roman" w:hAnsi="Times New Roman"/>
          <w:lang w:val="en-GB"/>
        </w:rPr>
        <w:t xml:space="preserve">the </w:t>
      </w:r>
      <w:r w:rsidRPr="001A4935">
        <w:rPr>
          <w:rFonts w:ascii="Times New Roman" w:hAnsi="Times New Roman" w:hint="eastAsia"/>
          <w:lang w:val="en-GB"/>
        </w:rPr>
        <w:t xml:space="preserve">UE needs to recognize </w:t>
      </w:r>
      <w:r>
        <w:rPr>
          <w:rFonts w:ascii="Times New Roman" w:hAnsi="Times New Roman"/>
          <w:lang w:val="en-GB"/>
        </w:rPr>
        <w:t xml:space="preserve">that </w:t>
      </w:r>
      <w:r w:rsidRPr="001A4935">
        <w:rPr>
          <w:rFonts w:ascii="Times New Roman" w:hAnsi="Times New Roman" w:hint="eastAsia"/>
          <w:lang w:val="en-GB"/>
        </w:rPr>
        <w:t xml:space="preserve">multiple DCIs </w:t>
      </w:r>
      <w:r>
        <w:rPr>
          <w:rFonts w:ascii="Times New Roman" w:hAnsi="Times New Roman"/>
          <w:lang w:val="en-GB"/>
        </w:rPr>
        <w:t>s</w:t>
      </w:r>
      <w:r w:rsidRPr="001A4935">
        <w:rPr>
          <w:rFonts w:ascii="Times New Roman" w:hAnsi="Times New Roman" w:hint="eastAsia"/>
          <w:lang w:val="en-GB"/>
        </w:rPr>
        <w:t>chedul</w:t>
      </w:r>
      <w:r>
        <w:rPr>
          <w:rFonts w:ascii="Times New Roman" w:hAnsi="Times New Roman"/>
          <w:lang w:val="en-GB"/>
        </w:rPr>
        <w:t>e</w:t>
      </w:r>
      <w:r w:rsidRPr="001A4935">
        <w:rPr>
          <w:rFonts w:ascii="Times New Roman" w:hAnsi="Times New Roman" w:hint="eastAsia"/>
          <w:lang w:val="en-GB"/>
        </w:rPr>
        <w:t xml:space="preserve"> PDSCH</w:t>
      </w:r>
      <w:r>
        <w:rPr>
          <w:rFonts w:ascii="Times New Roman" w:hAnsi="Times New Roman"/>
          <w:lang w:val="en-GB"/>
        </w:rPr>
        <w:t>s</w:t>
      </w:r>
      <w:r>
        <w:rPr>
          <w:rFonts w:ascii="Times New Roman" w:hAnsi="Times New Roman" w:hint="eastAsia"/>
          <w:lang w:val="en-GB"/>
        </w:rPr>
        <w:t xml:space="preserve"> from the same TB. </w:t>
      </w:r>
      <w:r>
        <w:rPr>
          <w:rFonts w:ascii="Times New Roman" w:hAnsi="Times New Roman"/>
          <w:lang w:val="en-GB"/>
        </w:rPr>
        <w:t xml:space="preserve">For </w:t>
      </w:r>
      <w:r w:rsidR="00C643CD">
        <w:rPr>
          <w:rFonts w:ascii="Times New Roman" w:hAnsi="Times New Roman"/>
          <w:lang w:val="en-GB"/>
        </w:rPr>
        <w:t xml:space="preserve">improving </w:t>
      </w:r>
      <w:r>
        <w:rPr>
          <w:rFonts w:ascii="Times New Roman" w:hAnsi="Times New Roman"/>
          <w:lang w:val="en-GB"/>
        </w:rPr>
        <w:t>PDCCH</w:t>
      </w:r>
      <w:r w:rsidR="00C643CD">
        <w:rPr>
          <w:rFonts w:ascii="Times New Roman" w:hAnsi="Times New Roman"/>
          <w:lang w:val="en-GB"/>
        </w:rPr>
        <w:t>’s robustness</w:t>
      </w:r>
      <w:r>
        <w:rPr>
          <w:rFonts w:ascii="Times New Roman" w:hAnsi="Times New Roman"/>
          <w:lang w:val="en-GB"/>
        </w:rPr>
        <w:t xml:space="preserve">, </w:t>
      </w:r>
      <w:r w:rsidRPr="00E83010">
        <w:rPr>
          <w:rFonts w:ascii="Times New Roman" w:hAnsi="Times New Roman"/>
        </w:rPr>
        <w:t>repetition with different time resources/ frequency resources from different TRPs</w:t>
      </w:r>
      <w:r>
        <w:rPr>
          <w:rFonts w:ascii="Times New Roman" w:hAnsi="Times New Roman"/>
        </w:rPr>
        <w:t>/panels</w:t>
      </w:r>
      <w:r w:rsidRPr="00E83010">
        <w:rPr>
          <w:rFonts w:ascii="Times New Roman" w:hAnsi="Times New Roman"/>
        </w:rPr>
        <w:t xml:space="preserve"> can </w:t>
      </w:r>
      <w:r>
        <w:rPr>
          <w:rFonts w:ascii="Times New Roman" w:hAnsi="Times New Roman"/>
        </w:rPr>
        <w:t xml:space="preserve">also </w:t>
      </w:r>
      <w:r w:rsidRPr="00E83010">
        <w:rPr>
          <w:rFonts w:ascii="Times New Roman" w:hAnsi="Times New Roman"/>
        </w:rPr>
        <w:t>be considered.</w:t>
      </w:r>
      <w:r>
        <w:rPr>
          <w:rFonts w:ascii="Times New Roman" w:hAnsi="Times New Roman"/>
        </w:rPr>
        <w:t xml:space="preserve"> In this case, </w:t>
      </w:r>
      <w:r>
        <w:rPr>
          <w:rFonts w:ascii="Times New Roman" w:hAnsi="Times New Roman"/>
          <w:lang w:val="en-GB"/>
        </w:rPr>
        <w:t xml:space="preserve">the UE needs to recognize that multiple DCIs are the same. </w:t>
      </w:r>
    </w:p>
    <w:p w14:paraId="0F7428FF" w14:textId="1F717817" w:rsidR="00694773" w:rsidRDefault="00694773" w:rsidP="00694773">
      <w:pPr>
        <w:ind w:firstLineChars="193" w:firstLine="425"/>
        <w:jc w:val="both"/>
        <w:rPr>
          <w:rFonts w:ascii="Times New Roman" w:hAnsi="Times New Roman"/>
          <w:b/>
        </w:rPr>
      </w:pPr>
      <w:r w:rsidRPr="001A08A7">
        <w:rPr>
          <w:rFonts w:ascii="Times New Roman" w:hAnsi="Times New Roman"/>
          <w:b/>
        </w:rPr>
        <w:t xml:space="preserve">Proposal </w:t>
      </w:r>
      <w:r w:rsidR="005F1FB2">
        <w:rPr>
          <w:rFonts w:ascii="Times New Roman" w:hAnsi="Times New Roman" w:hint="eastAsia"/>
          <w:b/>
        </w:rPr>
        <w:t>8</w:t>
      </w:r>
      <w:r w:rsidRPr="001A08A7">
        <w:rPr>
          <w:rFonts w:ascii="Times New Roman" w:hAnsi="Times New Roman"/>
          <w:b/>
        </w:rPr>
        <w:t xml:space="preserve">: </w:t>
      </w:r>
      <w:r>
        <w:rPr>
          <w:rFonts w:ascii="Times New Roman" w:hAnsi="Times New Roman"/>
          <w:b/>
        </w:rPr>
        <w:t>For r</w:t>
      </w:r>
      <w:r w:rsidRPr="00E83010">
        <w:rPr>
          <w:rFonts w:ascii="Times New Roman" w:hAnsi="Times New Roman"/>
          <w:b/>
        </w:rPr>
        <w:t>eliability/robustness enhancement with multi-TRP/</w:t>
      </w:r>
      <w:r>
        <w:rPr>
          <w:rFonts w:ascii="Times New Roman" w:hAnsi="Times New Roman"/>
          <w:b/>
        </w:rPr>
        <w:t>p</w:t>
      </w:r>
      <w:r w:rsidRPr="00E83010">
        <w:rPr>
          <w:rFonts w:ascii="Times New Roman" w:hAnsi="Times New Roman"/>
          <w:b/>
        </w:rPr>
        <w:t>anel</w:t>
      </w:r>
      <w:r w:rsidRPr="001A08A7">
        <w:rPr>
          <w:rFonts w:ascii="Times New Roman" w:hAnsi="Times New Roman"/>
          <w:b/>
        </w:rPr>
        <w:t>,</w:t>
      </w:r>
    </w:p>
    <w:p w14:paraId="76556F30" w14:textId="5F18C1E0" w:rsidR="00694773" w:rsidRPr="008A57D1" w:rsidRDefault="00694773" w:rsidP="00694773">
      <w:pPr>
        <w:pStyle w:val="a4"/>
        <w:numPr>
          <w:ilvl w:val="0"/>
          <w:numId w:val="22"/>
        </w:numPr>
        <w:jc w:val="both"/>
        <w:rPr>
          <w:rFonts w:ascii="Times New Roman" w:hAnsi="Times New Roman"/>
          <w:b/>
        </w:rPr>
      </w:pPr>
      <w:r w:rsidRPr="008A57D1">
        <w:rPr>
          <w:rFonts w:ascii="Times New Roman" w:hAnsi="Times New Roman"/>
          <w:b/>
        </w:rPr>
        <w:t xml:space="preserve">For the PDSCH, repetition with different DMRS ports/ time resources/ frequency resources from different TRPs/panels can be considered. </w:t>
      </w:r>
    </w:p>
    <w:p w14:paraId="46977940" w14:textId="53D29F11" w:rsidR="00694773" w:rsidRDefault="00694773" w:rsidP="00694773">
      <w:pPr>
        <w:pStyle w:val="a4"/>
        <w:numPr>
          <w:ilvl w:val="0"/>
          <w:numId w:val="22"/>
        </w:numPr>
        <w:jc w:val="both"/>
        <w:rPr>
          <w:rFonts w:ascii="Times New Roman" w:hAnsi="Times New Roman"/>
          <w:b/>
        </w:rPr>
      </w:pPr>
      <w:r w:rsidRPr="008A57D1">
        <w:rPr>
          <w:rFonts w:ascii="Times New Roman" w:hAnsi="Times New Roman"/>
          <w:b/>
        </w:rPr>
        <w:t>For the PDCCH, repetition with different time resources/ frequency resources from different TRPs/panels can also be considered.</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139DE95" w14:textId="54452CB1" w:rsidR="005525BC" w:rsidRDefault="007B3782" w:rsidP="00197DF0">
      <w:pPr>
        <w:ind w:firstLineChars="193" w:firstLine="463"/>
        <w:jc w:val="both"/>
        <w:rPr>
          <w:rFonts w:ascii="Times New Roman" w:hAnsi="Times New Roman"/>
          <w:sz w:val="24"/>
          <w:szCs w:val="24"/>
        </w:rPr>
      </w:pPr>
      <w:r w:rsidRPr="00092023">
        <w:rPr>
          <w:rFonts w:ascii="Times New Roman" w:hAnsi="Times New Roman"/>
          <w:sz w:val="24"/>
          <w:szCs w:val="24"/>
        </w:rPr>
        <w:t xml:space="preserve">In this contribution, we discuss on </w:t>
      </w:r>
      <w:r w:rsidR="00FE0DDE" w:rsidRPr="00092023">
        <w:rPr>
          <w:rFonts w:ascii="Times New Roman" w:hAnsi="Times New Roman"/>
          <w:lang w:val="en-GB"/>
        </w:rPr>
        <w:t>multi-TRP/panel transmission</w:t>
      </w:r>
      <w:r w:rsidRPr="00092023">
        <w:rPr>
          <w:rFonts w:ascii="Times New Roman" w:hAnsi="Times New Roman"/>
          <w:sz w:val="24"/>
          <w:szCs w:val="24"/>
        </w:rPr>
        <w:t xml:space="preserve"> and propose the following based on the discussion.</w:t>
      </w:r>
    </w:p>
    <w:p w14:paraId="75FC76D7" w14:textId="77777777" w:rsidR="00DA3B73" w:rsidRPr="00942775" w:rsidRDefault="00DA3B73" w:rsidP="00DA3B73">
      <w:pPr>
        <w:ind w:firstLineChars="193" w:firstLine="425"/>
        <w:jc w:val="both"/>
        <w:rPr>
          <w:rFonts w:ascii="Times New Roman" w:hAnsi="Times New Roman"/>
          <w:b/>
        </w:rPr>
      </w:pPr>
      <w:r w:rsidRPr="00942775">
        <w:rPr>
          <w:rFonts w:ascii="Times New Roman" w:hAnsi="Times New Roman"/>
          <w:b/>
        </w:rPr>
        <w:t xml:space="preserve">Proposal </w:t>
      </w:r>
      <w:r>
        <w:rPr>
          <w:rFonts w:ascii="Times New Roman" w:hAnsi="Times New Roman"/>
          <w:b/>
        </w:rPr>
        <w:t>1</w:t>
      </w:r>
      <w:r w:rsidRPr="00942775">
        <w:rPr>
          <w:rFonts w:ascii="Times New Roman" w:hAnsi="Times New Roman"/>
          <w:b/>
        </w:rPr>
        <w:t xml:space="preserve">: </w:t>
      </w:r>
      <w:r>
        <w:rPr>
          <w:rFonts w:ascii="Times New Roman" w:hAnsi="Times New Roman"/>
          <w:b/>
        </w:rPr>
        <w:t>For</w:t>
      </w:r>
      <w:r w:rsidRPr="00942775">
        <w:rPr>
          <w:rFonts w:ascii="Times New Roman" w:hAnsi="Times New Roman"/>
          <w:b/>
        </w:rPr>
        <w:t xml:space="preserve"> single DCI based NCJT, TCI can refer to two RS sets, which indicates a QCL relationship for two DMRS port groups.</w:t>
      </w:r>
    </w:p>
    <w:p w14:paraId="71681854" w14:textId="77777777" w:rsidR="00DA3B73" w:rsidRPr="009A7925" w:rsidRDefault="00DA3B73" w:rsidP="00DA3B73">
      <w:pPr>
        <w:ind w:firstLineChars="193" w:firstLine="425"/>
        <w:jc w:val="both"/>
        <w:rPr>
          <w:rFonts w:ascii="Times New Roman" w:hAnsi="Times New Roman"/>
          <w:b/>
        </w:rPr>
      </w:pPr>
      <w:r w:rsidRPr="009A7925">
        <w:rPr>
          <w:rFonts w:ascii="Times New Roman" w:hAnsi="Times New Roman"/>
          <w:b/>
        </w:rPr>
        <w:t xml:space="preserve">Proposal </w:t>
      </w:r>
      <w:r>
        <w:rPr>
          <w:rFonts w:ascii="Times New Roman" w:hAnsi="Times New Roman"/>
          <w:b/>
        </w:rPr>
        <w:t>2</w:t>
      </w:r>
      <w:r w:rsidRPr="009A7925">
        <w:rPr>
          <w:rFonts w:ascii="Times New Roman" w:hAnsi="Times New Roman"/>
          <w:b/>
        </w:rPr>
        <w:t xml:space="preserve">: </w:t>
      </w:r>
      <w:r>
        <w:rPr>
          <w:rFonts w:ascii="Times New Roman" w:hAnsi="Times New Roman"/>
          <w:b/>
        </w:rPr>
        <w:t>For</w:t>
      </w:r>
      <w:r w:rsidRPr="009A7925">
        <w:rPr>
          <w:rFonts w:ascii="Times New Roman" w:hAnsi="Times New Roman"/>
          <w:b/>
        </w:rPr>
        <w:t xml:space="preserve"> single DCI based NCJT, </w:t>
      </w:r>
      <w:r>
        <w:rPr>
          <w:rFonts w:ascii="Times New Roman" w:hAnsi="Times New Roman"/>
          <w:b/>
        </w:rPr>
        <w:t>two CW transmission with</w:t>
      </w:r>
      <w:r w:rsidRPr="009A7925">
        <w:rPr>
          <w:rFonts w:ascii="Times New Roman" w:hAnsi="Times New Roman"/>
          <w:b/>
        </w:rPr>
        <w:t xml:space="preserve"> 3 and 4 layers and DMRS port reordering for </w:t>
      </w:r>
      <w:r>
        <w:rPr>
          <w:rFonts w:ascii="Times New Roman" w:hAnsi="Times New Roman"/>
          <w:b/>
        </w:rPr>
        <w:t>two</w:t>
      </w:r>
      <w:r w:rsidRPr="009A7925">
        <w:rPr>
          <w:rFonts w:ascii="Times New Roman" w:hAnsi="Times New Roman"/>
          <w:b/>
        </w:rPr>
        <w:t xml:space="preserve"> CWs should be supported.</w:t>
      </w:r>
    </w:p>
    <w:p w14:paraId="417A4308" w14:textId="77777777" w:rsidR="00DA3B73" w:rsidRPr="005B2BBA" w:rsidRDefault="00DA3B73" w:rsidP="00DA3B73">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Pr>
          <w:rFonts w:ascii="Times New Roman" w:hAnsi="Times New Roman"/>
          <w:b/>
        </w:rPr>
        <w:t>3</w:t>
      </w:r>
      <w:r w:rsidRPr="009337A3">
        <w:rPr>
          <w:rFonts w:ascii="Times New Roman" w:hAnsi="Times New Roman"/>
          <w:b/>
        </w:rPr>
        <w:t>:</w:t>
      </w:r>
      <w:r>
        <w:rPr>
          <w:rFonts w:ascii="Times New Roman" w:hAnsi="Times New Roman"/>
          <w:b/>
        </w:rPr>
        <w:t xml:space="preserve"> </w:t>
      </w:r>
      <w:r w:rsidRPr="009337A3">
        <w:rPr>
          <w:rFonts w:ascii="Times New Roman" w:hAnsi="Times New Roman"/>
          <w:b/>
        </w:rPr>
        <w:t>(</w:t>
      </w:r>
      <w:r w:rsidRPr="005B2BBA">
        <w:rPr>
          <w:rFonts w:ascii="Times New Roman" w:hAnsi="Times New Roman"/>
          <w:b/>
        </w:rPr>
        <w:t>Rel-15 agreement</w:t>
      </w:r>
      <w:r w:rsidRPr="009337A3">
        <w:rPr>
          <w:rFonts w:ascii="Times New Roman" w:hAnsi="Times New Roman"/>
          <w:b/>
        </w:rPr>
        <w:t>)</w:t>
      </w:r>
      <w:r w:rsidRPr="005B2BBA">
        <w:rPr>
          <w:rFonts w:ascii="Times New Roman" w:hAnsi="Times New Roman"/>
          <w:b/>
        </w:rPr>
        <w:t xml:space="preserve"> Each DCI scheduling a respective PDSCH where each PDSCH is transmitted from a separate TRP.</w:t>
      </w:r>
    </w:p>
    <w:p w14:paraId="0A6A4EC5" w14:textId="77777777" w:rsidR="00DA3B73" w:rsidRPr="005B2BBA" w:rsidRDefault="00DA3B73" w:rsidP="00DA3B73">
      <w:pPr>
        <w:pStyle w:val="a4"/>
        <w:numPr>
          <w:ilvl w:val="0"/>
          <w:numId w:val="15"/>
        </w:numPr>
        <w:jc w:val="both"/>
        <w:rPr>
          <w:rFonts w:ascii="Times New Roman" w:hAnsi="Times New Roman"/>
          <w:b/>
        </w:rPr>
      </w:pPr>
      <w:r w:rsidRPr="005B2BBA">
        <w:rPr>
          <w:rFonts w:ascii="Times New Roman" w:hAnsi="Times New Roman"/>
          <w:b/>
        </w:rPr>
        <w:t>The maximum supported number of unicast and dynamically scheduled PDSCHs a UE can be expected to simultaneously receive is 2 on a per component carrier basis</w:t>
      </w:r>
    </w:p>
    <w:p w14:paraId="2B5C8C45" w14:textId="77777777" w:rsidR="00DA3B73" w:rsidRDefault="00DA3B73" w:rsidP="00DA3B73">
      <w:pPr>
        <w:pStyle w:val="a4"/>
        <w:numPr>
          <w:ilvl w:val="0"/>
          <w:numId w:val="15"/>
        </w:numPr>
        <w:jc w:val="both"/>
        <w:rPr>
          <w:rFonts w:ascii="Times New Roman" w:hAnsi="Times New Roman"/>
          <w:b/>
        </w:rPr>
      </w:pPr>
      <w:r w:rsidRPr="005B2BBA">
        <w:rPr>
          <w:rFonts w:ascii="Times New Roman" w:hAnsi="Times New Roman"/>
          <w:b/>
        </w:rPr>
        <w:t>The maximum supported number of PDCCHs corresponding to scheduled PDSCHs that a UE can be expected to receive in a single slot is 2 on a per component carrier basis</w:t>
      </w:r>
    </w:p>
    <w:p w14:paraId="187E0F75" w14:textId="77777777" w:rsidR="00DA3B73" w:rsidRPr="005B2BBA" w:rsidRDefault="00DA3B73" w:rsidP="00DA3B73">
      <w:pPr>
        <w:ind w:firstLineChars="193" w:firstLine="425"/>
        <w:jc w:val="both"/>
        <w:rPr>
          <w:rFonts w:ascii="Times New Roman" w:hAnsi="Times New Roman"/>
          <w:b/>
        </w:rPr>
      </w:pPr>
      <w:r w:rsidRPr="005B2BBA">
        <w:rPr>
          <w:rFonts w:ascii="Times New Roman" w:hAnsi="Times New Roman"/>
          <w:b/>
        </w:rPr>
        <w:t xml:space="preserve">Proposal </w:t>
      </w:r>
      <w:r>
        <w:rPr>
          <w:rFonts w:ascii="Times New Roman" w:hAnsi="Times New Roman"/>
          <w:b/>
        </w:rPr>
        <w:t>4</w:t>
      </w:r>
      <w:r w:rsidRPr="005B2BBA">
        <w:rPr>
          <w:rFonts w:ascii="Times New Roman" w:hAnsi="Times New Roman"/>
          <w:b/>
        </w:rPr>
        <w:t xml:space="preserve">: For multiple DCI based NCJT, fully overlapped and </w:t>
      </w:r>
      <w:r>
        <w:rPr>
          <w:rFonts w:ascii="Times New Roman" w:hAnsi="Times New Roman" w:hint="eastAsia"/>
          <w:b/>
        </w:rPr>
        <w:t xml:space="preserve">non-overlapped </w:t>
      </w:r>
      <w:r w:rsidRPr="005B2BBA">
        <w:rPr>
          <w:rFonts w:ascii="Times New Roman" w:hAnsi="Times New Roman"/>
          <w:b/>
        </w:rPr>
        <w:t>resource allocation should be supported</w:t>
      </w:r>
      <w:r>
        <w:rPr>
          <w:rFonts w:ascii="Times New Roman" w:hAnsi="Times New Roman" w:hint="eastAsia"/>
          <w:b/>
        </w:rPr>
        <w:t xml:space="preserve"> with RA coordination or RB set partitioning</w:t>
      </w:r>
      <w:r w:rsidRPr="005B2BBA">
        <w:rPr>
          <w:rFonts w:ascii="Times New Roman" w:hAnsi="Times New Roman"/>
          <w:b/>
        </w:rPr>
        <w:t>.</w:t>
      </w:r>
    </w:p>
    <w:p w14:paraId="1838AE7F" w14:textId="77777777" w:rsidR="005F1FB2" w:rsidRDefault="005F1FB2" w:rsidP="00DA3B73">
      <w:pPr>
        <w:ind w:firstLineChars="193" w:firstLine="425"/>
        <w:jc w:val="both"/>
        <w:rPr>
          <w:rFonts w:ascii="Times New Roman" w:hAnsi="Times New Roman"/>
          <w:b/>
        </w:rPr>
      </w:pPr>
      <w:r w:rsidRPr="00A633DF">
        <w:rPr>
          <w:rFonts w:ascii="Times New Roman" w:hAnsi="Times New Roman" w:hint="eastAsia"/>
          <w:b/>
        </w:rPr>
        <w:lastRenderedPageBreak/>
        <w:t xml:space="preserve">Proposal 5: </w:t>
      </w:r>
      <w:r w:rsidRPr="00A633DF">
        <w:rPr>
          <w:rFonts w:ascii="Times New Roman" w:hAnsi="Times New Roman"/>
          <w:b/>
        </w:rPr>
        <w:t>Based on Observation 4, 5, and 6, some level of coordination in terms of PDSCH scheduling between TRPs/panels</w:t>
      </w:r>
      <w:r w:rsidRPr="00A633DF">
        <w:rPr>
          <w:rFonts w:ascii="Times New Roman" w:hAnsi="Times New Roman" w:hint="eastAsia"/>
          <w:b/>
        </w:rPr>
        <w:t>, e.g., resource allocation/partitioning,</w:t>
      </w:r>
      <w:r w:rsidRPr="00A633DF">
        <w:rPr>
          <w:rFonts w:ascii="Times New Roman" w:hAnsi="Times New Roman"/>
          <w:b/>
        </w:rPr>
        <w:t xml:space="preserve"> should be assumed even in non-ideal backhaul case. </w:t>
      </w:r>
    </w:p>
    <w:p w14:paraId="6BB11083" w14:textId="77777777" w:rsidR="005F1FB2" w:rsidRPr="00F163DE" w:rsidRDefault="005F1FB2" w:rsidP="005F1FB2">
      <w:pPr>
        <w:ind w:firstLineChars="193" w:firstLine="425"/>
        <w:jc w:val="both"/>
        <w:rPr>
          <w:rFonts w:ascii="Times New Roman" w:hAnsi="Times New Roman"/>
          <w:b/>
        </w:rPr>
      </w:pPr>
      <w:r w:rsidRPr="00F163DE">
        <w:rPr>
          <w:rFonts w:ascii="Times New Roman" w:hAnsi="Times New Roman"/>
          <w:b/>
        </w:rPr>
        <w:t xml:space="preserve">Proposal </w:t>
      </w:r>
      <w:r>
        <w:rPr>
          <w:rFonts w:ascii="Times New Roman" w:hAnsi="Times New Roman" w:hint="eastAsia"/>
          <w:b/>
        </w:rPr>
        <w:t>6</w:t>
      </w:r>
      <w:r w:rsidRPr="00F163DE">
        <w:rPr>
          <w:rFonts w:ascii="Times New Roman" w:hAnsi="Times New Roman"/>
          <w:b/>
        </w:rPr>
        <w:t xml:space="preserve">: </w:t>
      </w:r>
      <w:r>
        <w:rPr>
          <w:rFonts w:ascii="Times New Roman" w:hAnsi="Times New Roman"/>
          <w:b/>
        </w:rPr>
        <w:t>C</w:t>
      </w:r>
      <w:r w:rsidRPr="00F163DE">
        <w:rPr>
          <w:rFonts w:ascii="Times New Roman" w:hAnsi="Times New Roman"/>
          <w:b/>
        </w:rPr>
        <w:t>onsider that PDCCHs from different TRPs</w:t>
      </w:r>
      <w:r>
        <w:rPr>
          <w:rFonts w:ascii="Times New Roman" w:hAnsi="Times New Roman"/>
          <w:b/>
        </w:rPr>
        <w:t>/panels</w:t>
      </w:r>
      <w:r w:rsidRPr="00F163DE">
        <w:rPr>
          <w:rFonts w:ascii="Times New Roman" w:hAnsi="Times New Roman"/>
          <w:b/>
        </w:rPr>
        <w:t xml:space="preserve"> are transmitted </w:t>
      </w:r>
      <w:r>
        <w:rPr>
          <w:rFonts w:ascii="Times New Roman" w:hAnsi="Times New Roman"/>
          <w:b/>
        </w:rPr>
        <w:t>o</w:t>
      </w:r>
      <w:r w:rsidRPr="00F163DE">
        <w:rPr>
          <w:rFonts w:ascii="Times New Roman" w:hAnsi="Times New Roman"/>
          <w:b/>
        </w:rPr>
        <w:t xml:space="preserve">n one CORESET.  </w:t>
      </w:r>
    </w:p>
    <w:p w14:paraId="08CACACE" w14:textId="213DDDAE" w:rsidR="00DA3B73" w:rsidRDefault="00DA3B73" w:rsidP="00DA3B73">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5F1FB2">
        <w:rPr>
          <w:rFonts w:ascii="Times New Roman" w:hAnsi="Times New Roman" w:hint="eastAsia"/>
          <w:b/>
        </w:rPr>
        <w:t>7</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sidR="00DE5C0C">
        <w:rPr>
          <w:rFonts w:ascii="Times New Roman" w:hAnsi="Times New Roman"/>
          <w:b/>
        </w:rPr>
        <w:t>TRP</w:t>
      </w:r>
      <w:r w:rsidRPr="00CE0C20">
        <w:rPr>
          <w:rFonts w:ascii="Times New Roman" w:hAnsi="Times New Roman"/>
          <w:b/>
        </w:rPr>
        <w:t xml:space="preserve"> interference should be supported.</w:t>
      </w:r>
    </w:p>
    <w:p w14:paraId="66D2EA58" w14:textId="5D6E0F76" w:rsidR="00DA3B73" w:rsidRDefault="00DA3B73" w:rsidP="00DA3B73">
      <w:pPr>
        <w:ind w:firstLineChars="193" w:firstLine="425"/>
        <w:jc w:val="both"/>
        <w:rPr>
          <w:rFonts w:ascii="Times New Roman" w:hAnsi="Times New Roman"/>
          <w:b/>
        </w:rPr>
      </w:pPr>
      <w:r w:rsidRPr="001A08A7">
        <w:rPr>
          <w:rFonts w:ascii="Times New Roman" w:hAnsi="Times New Roman"/>
          <w:b/>
        </w:rPr>
        <w:t xml:space="preserve">Proposal </w:t>
      </w:r>
      <w:r w:rsidR="005F1FB2">
        <w:rPr>
          <w:rFonts w:ascii="Times New Roman" w:hAnsi="Times New Roman" w:hint="eastAsia"/>
          <w:b/>
        </w:rPr>
        <w:t>8</w:t>
      </w:r>
      <w:r w:rsidRPr="001A08A7">
        <w:rPr>
          <w:rFonts w:ascii="Times New Roman" w:hAnsi="Times New Roman"/>
          <w:b/>
        </w:rPr>
        <w:t xml:space="preserve">: </w:t>
      </w:r>
      <w:r>
        <w:rPr>
          <w:rFonts w:ascii="Times New Roman" w:hAnsi="Times New Roman"/>
          <w:b/>
        </w:rPr>
        <w:t>For r</w:t>
      </w:r>
      <w:r w:rsidRPr="00E83010">
        <w:rPr>
          <w:rFonts w:ascii="Times New Roman" w:hAnsi="Times New Roman"/>
          <w:b/>
        </w:rPr>
        <w:t>eliability/robustness enhancement with multi-TRP/</w:t>
      </w:r>
      <w:r>
        <w:rPr>
          <w:rFonts w:ascii="Times New Roman" w:hAnsi="Times New Roman"/>
          <w:b/>
        </w:rPr>
        <w:t>p</w:t>
      </w:r>
      <w:r w:rsidRPr="00E83010">
        <w:rPr>
          <w:rFonts w:ascii="Times New Roman" w:hAnsi="Times New Roman"/>
          <w:b/>
        </w:rPr>
        <w:t>anel</w:t>
      </w:r>
      <w:r w:rsidRPr="001A08A7">
        <w:rPr>
          <w:rFonts w:ascii="Times New Roman" w:hAnsi="Times New Roman"/>
          <w:b/>
        </w:rPr>
        <w:t>,</w:t>
      </w:r>
    </w:p>
    <w:p w14:paraId="447523EF" w14:textId="77777777" w:rsidR="00DA3B73" w:rsidRPr="008A57D1" w:rsidRDefault="00DA3B73" w:rsidP="00DA3B73">
      <w:pPr>
        <w:pStyle w:val="a4"/>
        <w:numPr>
          <w:ilvl w:val="0"/>
          <w:numId w:val="22"/>
        </w:numPr>
        <w:jc w:val="both"/>
        <w:rPr>
          <w:rFonts w:ascii="Times New Roman" w:hAnsi="Times New Roman"/>
          <w:b/>
        </w:rPr>
      </w:pPr>
      <w:r w:rsidRPr="008A57D1">
        <w:rPr>
          <w:rFonts w:ascii="Times New Roman" w:hAnsi="Times New Roman"/>
          <w:b/>
        </w:rPr>
        <w:t xml:space="preserve">For the PDSCH improvement, repetition with different DMRS ports/ time resources/ frequency resources from different TRPs/panels can be considered. </w:t>
      </w:r>
    </w:p>
    <w:p w14:paraId="5CF06C3A" w14:textId="77777777" w:rsidR="00DA3B73" w:rsidRDefault="00DA3B73" w:rsidP="00DA3B73">
      <w:pPr>
        <w:pStyle w:val="a4"/>
        <w:numPr>
          <w:ilvl w:val="0"/>
          <w:numId w:val="22"/>
        </w:numPr>
        <w:jc w:val="both"/>
        <w:rPr>
          <w:rFonts w:ascii="Times New Roman" w:hAnsi="Times New Roman"/>
          <w:b/>
        </w:rPr>
      </w:pPr>
      <w:r w:rsidRPr="008A57D1">
        <w:rPr>
          <w:rFonts w:ascii="Times New Roman" w:hAnsi="Times New Roman"/>
          <w:b/>
        </w:rPr>
        <w:t>For the PDCCH improvement, repetition with different time resources/ frequency resources from different TRPs/panels can also be considered.</w:t>
      </w: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37002A4A" w14:textId="57C8B666" w:rsidR="00D4043D" w:rsidRPr="00103C41" w:rsidRDefault="00D4043D" w:rsidP="00C87C7D">
      <w:pPr>
        <w:pStyle w:val="reference"/>
        <w:ind w:right="220"/>
        <w:rPr>
          <w:rFonts w:eastAsia="맑은 고딕"/>
          <w:sz w:val="22"/>
        </w:rPr>
      </w:pPr>
      <w:r w:rsidRPr="008E00FA">
        <w:rPr>
          <w:rFonts w:eastAsia="SimSun"/>
          <w:szCs w:val="16"/>
          <w:lang w:val="en-US"/>
        </w:rPr>
        <w:t>“</w:t>
      </w:r>
      <w:r>
        <w:rPr>
          <w:rFonts w:eastAsia="SimSun"/>
          <w:szCs w:val="16"/>
          <w:lang w:val="en-US"/>
        </w:rPr>
        <w:t xml:space="preserve">3GPP </w:t>
      </w:r>
      <w:r w:rsidRPr="008E00FA">
        <w:rPr>
          <w:rFonts w:eastAsia="SimSun"/>
          <w:szCs w:val="16"/>
          <w:lang w:val="en-US"/>
        </w:rPr>
        <w:t>RAN1</w:t>
      </w:r>
      <w:r w:rsidRPr="008E00FA">
        <w:rPr>
          <w:rFonts w:eastAsia="SimSun" w:hint="eastAsia"/>
          <w:szCs w:val="16"/>
          <w:lang w:val="en-US" w:eastAsia="zh-CN"/>
        </w:rPr>
        <w:t xml:space="preserve"> </w:t>
      </w:r>
      <w:r>
        <w:rPr>
          <w:rFonts w:eastAsia="SimSun"/>
          <w:szCs w:val="16"/>
          <w:lang w:val="en-US" w:eastAsia="zh-CN"/>
        </w:rPr>
        <w:t>#</w:t>
      </w:r>
      <w:r w:rsidR="00741FED">
        <w:rPr>
          <w:rFonts w:eastAsia="SimSun"/>
          <w:szCs w:val="16"/>
          <w:lang w:val="en-US" w:eastAsia="zh-CN"/>
        </w:rPr>
        <w:t>95</w:t>
      </w:r>
      <w:r w:rsidR="00741FED" w:rsidRPr="008E00FA">
        <w:rPr>
          <w:rFonts w:eastAsia="SimSun" w:hint="eastAsia"/>
          <w:szCs w:val="16"/>
          <w:lang w:val="en-US" w:eastAsia="zh-CN"/>
        </w:rPr>
        <w:t xml:space="preserve"> </w:t>
      </w:r>
      <w:r w:rsidRPr="008E00FA">
        <w:rPr>
          <w:rFonts w:eastAsia="SimSun"/>
          <w:szCs w:val="16"/>
          <w:lang w:val="en-US"/>
        </w:rPr>
        <w:t>Chairman’s Not</w:t>
      </w:r>
      <w:r w:rsidRPr="008E00FA">
        <w:rPr>
          <w:rFonts w:eastAsia="SimSun"/>
          <w:szCs w:val="16"/>
          <w:lang w:val="en-US" w:eastAsia="zh-CN"/>
        </w:rPr>
        <w:t>e</w:t>
      </w:r>
      <w:r w:rsidRPr="008E00FA">
        <w:rPr>
          <w:rFonts w:eastAsia="SimSun"/>
          <w:szCs w:val="16"/>
          <w:lang w:val="en-US"/>
        </w:rPr>
        <w:t xml:space="preserve">s”, </w:t>
      </w:r>
      <w:r>
        <w:rPr>
          <w:szCs w:val="20"/>
          <w:lang w:eastAsia="zh-CN"/>
        </w:rPr>
        <w:t>Spokane</w:t>
      </w:r>
      <w:r w:rsidRPr="004F3201">
        <w:rPr>
          <w:szCs w:val="20"/>
        </w:rPr>
        <w:t xml:space="preserve">, </w:t>
      </w:r>
      <w:r w:rsidRPr="004F3201">
        <w:rPr>
          <w:rFonts w:hint="eastAsia"/>
          <w:szCs w:val="20"/>
          <w:lang w:eastAsia="zh-CN"/>
        </w:rPr>
        <w:t>USA,</w:t>
      </w:r>
      <w:r w:rsidRPr="004F3201">
        <w:rPr>
          <w:szCs w:val="20"/>
        </w:rPr>
        <w:t xml:space="preserve"> </w:t>
      </w:r>
      <w:r w:rsidR="00741FED">
        <w:rPr>
          <w:szCs w:val="20"/>
          <w:lang w:eastAsia="zh-CN"/>
        </w:rPr>
        <w:t>12</w:t>
      </w:r>
      <w:r w:rsidRPr="004F3201">
        <w:rPr>
          <w:szCs w:val="20"/>
        </w:rPr>
        <w:t>-</w:t>
      </w:r>
      <w:r w:rsidR="00741FED">
        <w:rPr>
          <w:szCs w:val="20"/>
          <w:lang w:eastAsia="zh-CN"/>
        </w:rPr>
        <w:t>16 November</w:t>
      </w:r>
      <w:r w:rsidRPr="004F3201">
        <w:rPr>
          <w:szCs w:val="20"/>
          <w:lang w:eastAsia="zh-CN"/>
        </w:rPr>
        <w:t>,</w:t>
      </w:r>
      <w:r w:rsidRPr="004F3201">
        <w:rPr>
          <w:szCs w:val="20"/>
        </w:rPr>
        <w:t xml:space="preserve"> </w:t>
      </w:r>
      <w:r w:rsidR="00741FED" w:rsidRPr="004F3201">
        <w:rPr>
          <w:szCs w:val="20"/>
        </w:rPr>
        <w:t>201</w:t>
      </w:r>
      <w:r w:rsidR="00741FED">
        <w:rPr>
          <w:szCs w:val="20"/>
        </w:rPr>
        <w:t>8</w:t>
      </w:r>
      <w:r w:rsidRPr="008E00FA">
        <w:rPr>
          <w:rFonts w:eastAsia="SimSun" w:hint="eastAsia"/>
          <w:szCs w:val="16"/>
          <w:lang w:val="en-US"/>
        </w:rPr>
        <w:t>.</w:t>
      </w:r>
    </w:p>
    <w:p w14:paraId="0C1A32FB" w14:textId="77777777" w:rsidR="00B95D76" w:rsidRPr="00B95D76" w:rsidRDefault="00B95D76" w:rsidP="00B95D76">
      <w:pPr>
        <w:pStyle w:val="reference"/>
        <w:ind w:right="220"/>
        <w:rPr>
          <w:rFonts w:eastAsia="맑은 고딕"/>
          <w:sz w:val="22"/>
        </w:rPr>
      </w:pPr>
      <w:r w:rsidRPr="00B95D76">
        <w:rPr>
          <w:rFonts w:eastAsia="맑은 고딕"/>
          <w:sz w:val="22"/>
        </w:rPr>
        <w:t xml:space="preserve">R1-1715850 “Discussion on </w:t>
      </w:r>
      <w:proofErr w:type="spellStart"/>
      <w:r w:rsidRPr="00B95D76">
        <w:rPr>
          <w:rFonts w:eastAsia="맑은 고딕"/>
          <w:sz w:val="22"/>
        </w:rPr>
        <w:t>codeword</w:t>
      </w:r>
      <w:proofErr w:type="spellEnd"/>
      <w:r w:rsidRPr="00B95D76">
        <w:rPr>
          <w:rFonts w:eastAsia="맑은 고딕"/>
          <w:sz w:val="22"/>
        </w:rPr>
        <w:t xml:space="preserve"> mapping”, LGE</w:t>
      </w:r>
    </w:p>
    <w:p w14:paraId="5F47B6D1" w14:textId="77777777" w:rsidR="00B95D76" w:rsidRPr="00B95D76" w:rsidRDefault="00B95D76" w:rsidP="00B95D76">
      <w:pPr>
        <w:pStyle w:val="reference"/>
        <w:ind w:right="220"/>
        <w:rPr>
          <w:rFonts w:eastAsia="맑은 고딕"/>
          <w:sz w:val="22"/>
        </w:rPr>
      </w:pPr>
      <w:r w:rsidRPr="00B95D76">
        <w:rPr>
          <w:rFonts w:eastAsia="맑은 고딕"/>
          <w:sz w:val="22"/>
        </w:rPr>
        <w:t xml:space="preserve">R1-1803736, “Remaining issues on </w:t>
      </w:r>
      <w:proofErr w:type="spellStart"/>
      <w:r w:rsidRPr="00B95D76">
        <w:rPr>
          <w:rFonts w:eastAsia="맑은 고딕"/>
          <w:sz w:val="22"/>
        </w:rPr>
        <w:t>codeword</w:t>
      </w:r>
      <w:proofErr w:type="spellEnd"/>
      <w:r w:rsidRPr="00B95D76">
        <w:rPr>
          <w:rFonts w:eastAsia="맑은 고딕"/>
          <w:sz w:val="22"/>
        </w:rPr>
        <w:t xml:space="preserve"> mapping”, CATT</w:t>
      </w:r>
    </w:p>
    <w:p w14:paraId="7D142A1D" w14:textId="49D7E726" w:rsidR="00730EB1" w:rsidRPr="005666B8" w:rsidRDefault="00730EB1" w:rsidP="00D15A88">
      <w:pPr>
        <w:rPr>
          <w:rFonts w:ascii="Times New Roman" w:hAnsi="Times New Roman"/>
          <w:b/>
          <w:lang w:val="x-none"/>
        </w:rPr>
      </w:pPr>
    </w:p>
    <w:sectPr w:rsidR="00730EB1" w:rsidRPr="005666B8" w:rsidSect="00C74D90">
      <w:footerReference w:type="default" r:id="rId10"/>
      <w:pgSz w:w="11907" w:h="16839" w:code="9"/>
      <w:pgMar w:top="1701"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4C1474" w15:done="0"/>
  <w15:commentEx w15:paraId="1B94DEAC" w15:done="0"/>
  <w15:commentEx w15:paraId="622406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973D6" w14:textId="77777777" w:rsidR="00322D82" w:rsidRDefault="00322D82" w:rsidP="00C01439">
      <w:pPr>
        <w:spacing w:after="0" w:line="240" w:lineRule="auto"/>
      </w:pPr>
      <w:r>
        <w:separator/>
      </w:r>
    </w:p>
  </w:endnote>
  <w:endnote w:type="continuationSeparator" w:id="0">
    <w:p w14:paraId="5F1CA86D" w14:textId="77777777" w:rsidR="00322D82" w:rsidRDefault="00322D82"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D4C6" w14:textId="77777777" w:rsidR="00C53AFC" w:rsidRPr="00473EE7" w:rsidRDefault="00C53AF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35E86">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35E86" w:rsidRPr="00935E86">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FC014" w14:textId="77777777" w:rsidR="00322D82" w:rsidRDefault="00322D82" w:rsidP="00C01439">
      <w:pPr>
        <w:spacing w:after="0" w:line="240" w:lineRule="auto"/>
      </w:pPr>
      <w:r>
        <w:separator/>
      </w:r>
    </w:p>
  </w:footnote>
  <w:footnote w:type="continuationSeparator" w:id="0">
    <w:p w14:paraId="5B291830" w14:textId="77777777" w:rsidR="00322D82" w:rsidRDefault="00322D82"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6"/>
  </w:num>
  <w:num w:numId="4">
    <w:abstractNumId w:val="19"/>
  </w:num>
  <w:num w:numId="5">
    <w:abstractNumId w:val="0"/>
  </w:num>
  <w:num w:numId="6">
    <w:abstractNumId w:val="3"/>
  </w:num>
  <w:num w:numId="7">
    <w:abstractNumId w:val="12"/>
  </w:num>
  <w:num w:numId="8">
    <w:abstractNumId w:val="5"/>
  </w:num>
  <w:num w:numId="9">
    <w:abstractNumId w:val="11"/>
  </w:num>
  <w:num w:numId="10">
    <w:abstractNumId w:val="6"/>
  </w:num>
  <w:num w:numId="11">
    <w:abstractNumId w:val="9"/>
  </w:num>
  <w:num w:numId="12">
    <w:abstractNumId w:val="8"/>
  </w:num>
  <w:num w:numId="13">
    <w:abstractNumId w:val="13"/>
  </w:num>
  <w:num w:numId="14">
    <w:abstractNumId w:val="18"/>
  </w:num>
  <w:num w:numId="15">
    <w:abstractNumId w:val="4"/>
  </w:num>
  <w:num w:numId="16">
    <w:abstractNumId w:val="16"/>
  </w:num>
  <w:num w:numId="17">
    <w:abstractNumId w:val="16"/>
  </w:num>
  <w:num w:numId="18">
    <w:abstractNumId w:val="14"/>
  </w:num>
  <w:num w:numId="19">
    <w:abstractNumId w:val="7"/>
  </w:num>
  <w:num w:numId="20">
    <w:abstractNumId w:val="2"/>
  </w:num>
  <w:num w:numId="21">
    <w:abstractNumId w:val="1"/>
  </w:num>
  <w:num w:numId="22">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2B67"/>
    <w:rsid w:val="00042F21"/>
    <w:rsid w:val="00043370"/>
    <w:rsid w:val="000439E9"/>
    <w:rsid w:val="00043D66"/>
    <w:rsid w:val="00044095"/>
    <w:rsid w:val="00044928"/>
    <w:rsid w:val="00044BE9"/>
    <w:rsid w:val="000460E5"/>
    <w:rsid w:val="0004747E"/>
    <w:rsid w:val="00047687"/>
    <w:rsid w:val="00047E1A"/>
    <w:rsid w:val="0005046B"/>
    <w:rsid w:val="000509BA"/>
    <w:rsid w:val="00051AB5"/>
    <w:rsid w:val="00052C04"/>
    <w:rsid w:val="00052F40"/>
    <w:rsid w:val="00053067"/>
    <w:rsid w:val="000537E4"/>
    <w:rsid w:val="000549D0"/>
    <w:rsid w:val="00056913"/>
    <w:rsid w:val="00056D9D"/>
    <w:rsid w:val="00057A4F"/>
    <w:rsid w:val="00062E4E"/>
    <w:rsid w:val="0006339C"/>
    <w:rsid w:val="00065318"/>
    <w:rsid w:val="00065374"/>
    <w:rsid w:val="000654A9"/>
    <w:rsid w:val="00065775"/>
    <w:rsid w:val="00065BFA"/>
    <w:rsid w:val="00066540"/>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80A12"/>
    <w:rsid w:val="0018109F"/>
    <w:rsid w:val="001826A8"/>
    <w:rsid w:val="00182914"/>
    <w:rsid w:val="00182FD6"/>
    <w:rsid w:val="00184C11"/>
    <w:rsid w:val="00185ADC"/>
    <w:rsid w:val="001868BA"/>
    <w:rsid w:val="001877DD"/>
    <w:rsid w:val="0019130B"/>
    <w:rsid w:val="001928F3"/>
    <w:rsid w:val="001936E7"/>
    <w:rsid w:val="00193B25"/>
    <w:rsid w:val="00193EAC"/>
    <w:rsid w:val="001949F4"/>
    <w:rsid w:val="00194AB6"/>
    <w:rsid w:val="00195292"/>
    <w:rsid w:val="001956D6"/>
    <w:rsid w:val="001958D9"/>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49CC"/>
    <w:rsid w:val="001F5486"/>
    <w:rsid w:val="001F5FE3"/>
    <w:rsid w:val="001F6A76"/>
    <w:rsid w:val="002014BE"/>
    <w:rsid w:val="002015AA"/>
    <w:rsid w:val="00201EC7"/>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F6"/>
    <w:rsid w:val="00223FA6"/>
    <w:rsid w:val="00224453"/>
    <w:rsid w:val="00224FA6"/>
    <w:rsid w:val="00225D32"/>
    <w:rsid w:val="0022609A"/>
    <w:rsid w:val="00226765"/>
    <w:rsid w:val="0022676D"/>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F74"/>
    <w:rsid w:val="00277003"/>
    <w:rsid w:val="00277C00"/>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110C"/>
    <w:rsid w:val="002E258A"/>
    <w:rsid w:val="002E2C51"/>
    <w:rsid w:val="002E5234"/>
    <w:rsid w:val="002E5DC3"/>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2D82"/>
    <w:rsid w:val="00323491"/>
    <w:rsid w:val="00323620"/>
    <w:rsid w:val="00323F42"/>
    <w:rsid w:val="003240FD"/>
    <w:rsid w:val="00325111"/>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EA"/>
    <w:rsid w:val="00344D32"/>
    <w:rsid w:val="00345521"/>
    <w:rsid w:val="003456D0"/>
    <w:rsid w:val="003460F4"/>
    <w:rsid w:val="003467A1"/>
    <w:rsid w:val="003473A8"/>
    <w:rsid w:val="0035034B"/>
    <w:rsid w:val="00350E75"/>
    <w:rsid w:val="0035226E"/>
    <w:rsid w:val="00353E12"/>
    <w:rsid w:val="0035425E"/>
    <w:rsid w:val="00354AC2"/>
    <w:rsid w:val="00354F39"/>
    <w:rsid w:val="003553C4"/>
    <w:rsid w:val="003555C2"/>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506C"/>
    <w:rsid w:val="003E671F"/>
    <w:rsid w:val="003E7B78"/>
    <w:rsid w:val="003F07F2"/>
    <w:rsid w:val="003F0843"/>
    <w:rsid w:val="003F1137"/>
    <w:rsid w:val="003F18F3"/>
    <w:rsid w:val="003F1D37"/>
    <w:rsid w:val="003F217C"/>
    <w:rsid w:val="003F254E"/>
    <w:rsid w:val="003F2B55"/>
    <w:rsid w:val="003F2D25"/>
    <w:rsid w:val="003F306D"/>
    <w:rsid w:val="003F3C88"/>
    <w:rsid w:val="003F52C9"/>
    <w:rsid w:val="003F7301"/>
    <w:rsid w:val="003F7395"/>
    <w:rsid w:val="003F7B26"/>
    <w:rsid w:val="003F7D80"/>
    <w:rsid w:val="003F7FC3"/>
    <w:rsid w:val="0040008B"/>
    <w:rsid w:val="00400947"/>
    <w:rsid w:val="00402A42"/>
    <w:rsid w:val="00403F86"/>
    <w:rsid w:val="00404EC0"/>
    <w:rsid w:val="00405871"/>
    <w:rsid w:val="00406CAE"/>
    <w:rsid w:val="0040727B"/>
    <w:rsid w:val="0040757C"/>
    <w:rsid w:val="00410772"/>
    <w:rsid w:val="004107FD"/>
    <w:rsid w:val="004113EA"/>
    <w:rsid w:val="00411BF8"/>
    <w:rsid w:val="00411D33"/>
    <w:rsid w:val="00412193"/>
    <w:rsid w:val="0041243D"/>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47B8"/>
    <w:rsid w:val="0050584E"/>
    <w:rsid w:val="00506BD4"/>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25BC"/>
    <w:rsid w:val="00552EDD"/>
    <w:rsid w:val="00552F62"/>
    <w:rsid w:val="005530E6"/>
    <w:rsid w:val="0055390D"/>
    <w:rsid w:val="00554517"/>
    <w:rsid w:val="00554886"/>
    <w:rsid w:val="00554A0D"/>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CB7"/>
    <w:rsid w:val="00567ED4"/>
    <w:rsid w:val="00570100"/>
    <w:rsid w:val="005703F1"/>
    <w:rsid w:val="00571D78"/>
    <w:rsid w:val="005720E7"/>
    <w:rsid w:val="00572C72"/>
    <w:rsid w:val="00574F10"/>
    <w:rsid w:val="005753E3"/>
    <w:rsid w:val="00576091"/>
    <w:rsid w:val="005766E3"/>
    <w:rsid w:val="00577741"/>
    <w:rsid w:val="00582709"/>
    <w:rsid w:val="00582E0B"/>
    <w:rsid w:val="00582E40"/>
    <w:rsid w:val="005836C2"/>
    <w:rsid w:val="00583939"/>
    <w:rsid w:val="00583B15"/>
    <w:rsid w:val="00583FB0"/>
    <w:rsid w:val="00585182"/>
    <w:rsid w:val="00586DAA"/>
    <w:rsid w:val="005919BA"/>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B041B"/>
    <w:rsid w:val="005B0D11"/>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A0C"/>
    <w:rsid w:val="005F0B38"/>
    <w:rsid w:val="005F0F6A"/>
    <w:rsid w:val="005F1B0C"/>
    <w:rsid w:val="005F1FB2"/>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2D98"/>
    <w:rsid w:val="006B3498"/>
    <w:rsid w:val="006B3748"/>
    <w:rsid w:val="006B377A"/>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32B"/>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EB1"/>
    <w:rsid w:val="007311E3"/>
    <w:rsid w:val="00731343"/>
    <w:rsid w:val="00731895"/>
    <w:rsid w:val="00731E5E"/>
    <w:rsid w:val="0073317A"/>
    <w:rsid w:val="0073460F"/>
    <w:rsid w:val="007354B8"/>
    <w:rsid w:val="00736563"/>
    <w:rsid w:val="007369CD"/>
    <w:rsid w:val="00737333"/>
    <w:rsid w:val="00741FED"/>
    <w:rsid w:val="00742451"/>
    <w:rsid w:val="007429A9"/>
    <w:rsid w:val="00742E5E"/>
    <w:rsid w:val="007431A2"/>
    <w:rsid w:val="00743A7F"/>
    <w:rsid w:val="00744415"/>
    <w:rsid w:val="007444A7"/>
    <w:rsid w:val="00744BF0"/>
    <w:rsid w:val="00744D78"/>
    <w:rsid w:val="00744F60"/>
    <w:rsid w:val="007476F1"/>
    <w:rsid w:val="00747753"/>
    <w:rsid w:val="00747FA7"/>
    <w:rsid w:val="007509D5"/>
    <w:rsid w:val="00751702"/>
    <w:rsid w:val="00751A05"/>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1F8D"/>
    <w:rsid w:val="007839C0"/>
    <w:rsid w:val="00784126"/>
    <w:rsid w:val="007841A9"/>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862"/>
    <w:rsid w:val="00810085"/>
    <w:rsid w:val="00810230"/>
    <w:rsid w:val="00810E8B"/>
    <w:rsid w:val="008110D8"/>
    <w:rsid w:val="00811BF8"/>
    <w:rsid w:val="00812921"/>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1C5A"/>
    <w:rsid w:val="00841F85"/>
    <w:rsid w:val="008424C3"/>
    <w:rsid w:val="008425A1"/>
    <w:rsid w:val="00843C3B"/>
    <w:rsid w:val="008443CC"/>
    <w:rsid w:val="00844FDE"/>
    <w:rsid w:val="00846144"/>
    <w:rsid w:val="0084715B"/>
    <w:rsid w:val="00850087"/>
    <w:rsid w:val="00850446"/>
    <w:rsid w:val="00850C44"/>
    <w:rsid w:val="00850E1B"/>
    <w:rsid w:val="00850EBC"/>
    <w:rsid w:val="00851193"/>
    <w:rsid w:val="008516EB"/>
    <w:rsid w:val="00852D49"/>
    <w:rsid w:val="00852F36"/>
    <w:rsid w:val="0085308E"/>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2346"/>
    <w:rsid w:val="0088250C"/>
    <w:rsid w:val="00882926"/>
    <w:rsid w:val="00882AD6"/>
    <w:rsid w:val="008839BE"/>
    <w:rsid w:val="00884BBE"/>
    <w:rsid w:val="00884D65"/>
    <w:rsid w:val="008858F2"/>
    <w:rsid w:val="00886263"/>
    <w:rsid w:val="0088630C"/>
    <w:rsid w:val="008876CA"/>
    <w:rsid w:val="008878F7"/>
    <w:rsid w:val="00887AD1"/>
    <w:rsid w:val="00887CA1"/>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60CE"/>
    <w:rsid w:val="008C7043"/>
    <w:rsid w:val="008C71FC"/>
    <w:rsid w:val="008C74F0"/>
    <w:rsid w:val="008C7CD0"/>
    <w:rsid w:val="008D24E5"/>
    <w:rsid w:val="008D26A5"/>
    <w:rsid w:val="008D4E3D"/>
    <w:rsid w:val="008D5669"/>
    <w:rsid w:val="008D651F"/>
    <w:rsid w:val="008D6CD2"/>
    <w:rsid w:val="008D7CB2"/>
    <w:rsid w:val="008E03EA"/>
    <w:rsid w:val="008E04C3"/>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B51"/>
    <w:rsid w:val="00900BBB"/>
    <w:rsid w:val="00901D6D"/>
    <w:rsid w:val="00901DAC"/>
    <w:rsid w:val="00902A70"/>
    <w:rsid w:val="0090307B"/>
    <w:rsid w:val="0090396D"/>
    <w:rsid w:val="0090399A"/>
    <w:rsid w:val="009041B3"/>
    <w:rsid w:val="0090528F"/>
    <w:rsid w:val="0090596C"/>
    <w:rsid w:val="00906088"/>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4AA"/>
    <w:rsid w:val="009B4A43"/>
    <w:rsid w:val="009B4A70"/>
    <w:rsid w:val="009B5D2F"/>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6345"/>
    <w:rsid w:val="00A27E00"/>
    <w:rsid w:val="00A27F9E"/>
    <w:rsid w:val="00A31662"/>
    <w:rsid w:val="00A3246C"/>
    <w:rsid w:val="00A32D76"/>
    <w:rsid w:val="00A334C0"/>
    <w:rsid w:val="00A337BF"/>
    <w:rsid w:val="00A33C5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D2D"/>
    <w:rsid w:val="00A51F2C"/>
    <w:rsid w:val="00A5201D"/>
    <w:rsid w:val="00A52AA6"/>
    <w:rsid w:val="00A52AED"/>
    <w:rsid w:val="00A53C86"/>
    <w:rsid w:val="00A540D5"/>
    <w:rsid w:val="00A543B6"/>
    <w:rsid w:val="00A561C4"/>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7308"/>
    <w:rsid w:val="00B07623"/>
    <w:rsid w:val="00B07E2B"/>
    <w:rsid w:val="00B1037D"/>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30E4E"/>
    <w:rsid w:val="00B311E7"/>
    <w:rsid w:val="00B315AD"/>
    <w:rsid w:val="00B31790"/>
    <w:rsid w:val="00B31ADD"/>
    <w:rsid w:val="00B3315F"/>
    <w:rsid w:val="00B340F6"/>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EE"/>
    <w:rsid w:val="00B71804"/>
    <w:rsid w:val="00B72061"/>
    <w:rsid w:val="00B7233D"/>
    <w:rsid w:val="00B729EF"/>
    <w:rsid w:val="00B7381A"/>
    <w:rsid w:val="00B74085"/>
    <w:rsid w:val="00B74560"/>
    <w:rsid w:val="00B75985"/>
    <w:rsid w:val="00B80AA9"/>
    <w:rsid w:val="00B81224"/>
    <w:rsid w:val="00B8189A"/>
    <w:rsid w:val="00B8220D"/>
    <w:rsid w:val="00B82FC1"/>
    <w:rsid w:val="00B8300F"/>
    <w:rsid w:val="00B851DF"/>
    <w:rsid w:val="00B8584C"/>
    <w:rsid w:val="00B87A0D"/>
    <w:rsid w:val="00B906DC"/>
    <w:rsid w:val="00B91E7A"/>
    <w:rsid w:val="00B92710"/>
    <w:rsid w:val="00B9360D"/>
    <w:rsid w:val="00B94E31"/>
    <w:rsid w:val="00B955A8"/>
    <w:rsid w:val="00B95A79"/>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4AF1"/>
    <w:rsid w:val="00BD5209"/>
    <w:rsid w:val="00BD59CE"/>
    <w:rsid w:val="00BD6508"/>
    <w:rsid w:val="00BD6D29"/>
    <w:rsid w:val="00BD7947"/>
    <w:rsid w:val="00BD7C12"/>
    <w:rsid w:val="00BE09BC"/>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73F8"/>
    <w:rsid w:val="00C179BC"/>
    <w:rsid w:val="00C17B3B"/>
    <w:rsid w:val="00C20783"/>
    <w:rsid w:val="00C21425"/>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DE2"/>
    <w:rsid w:val="00C56041"/>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1FB9"/>
    <w:rsid w:val="00C92257"/>
    <w:rsid w:val="00C92A9F"/>
    <w:rsid w:val="00C94192"/>
    <w:rsid w:val="00C94754"/>
    <w:rsid w:val="00C951E7"/>
    <w:rsid w:val="00C95C4F"/>
    <w:rsid w:val="00C95F62"/>
    <w:rsid w:val="00C96A9B"/>
    <w:rsid w:val="00C97067"/>
    <w:rsid w:val="00C97316"/>
    <w:rsid w:val="00C976E9"/>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BE"/>
    <w:rsid w:val="00CD6CF9"/>
    <w:rsid w:val="00CD75FC"/>
    <w:rsid w:val="00CD7722"/>
    <w:rsid w:val="00CD7D11"/>
    <w:rsid w:val="00CE03B9"/>
    <w:rsid w:val="00CE0C20"/>
    <w:rsid w:val="00CE23AC"/>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4910"/>
    <w:rsid w:val="00D74D28"/>
    <w:rsid w:val="00D755D4"/>
    <w:rsid w:val="00D75748"/>
    <w:rsid w:val="00D77014"/>
    <w:rsid w:val="00D80071"/>
    <w:rsid w:val="00D80178"/>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254"/>
    <w:rsid w:val="00E23D0A"/>
    <w:rsid w:val="00E24C80"/>
    <w:rsid w:val="00E250A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C0551"/>
    <w:rsid w:val="00EC07AC"/>
    <w:rsid w:val="00EC0C41"/>
    <w:rsid w:val="00EC10F4"/>
    <w:rsid w:val="00EC135F"/>
    <w:rsid w:val="00EC3427"/>
    <w:rsid w:val="00EC3EA7"/>
    <w:rsid w:val="00EC4BE4"/>
    <w:rsid w:val="00EC5342"/>
    <w:rsid w:val="00EC53B2"/>
    <w:rsid w:val="00EC5C5F"/>
    <w:rsid w:val="00EC60F8"/>
    <w:rsid w:val="00EC73FC"/>
    <w:rsid w:val="00ED2698"/>
    <w:rsid w:val="00ED270B"/>
    <w:rsid w:val="00ED292D"/>
    <w:rsid w:val="00ED2E5C"/>
    <w:rsid w:val="00ED30EB"/>
    <w:rsid w:val="00ED38CA"/>
    <w:rsid w:val="00ED4216"/>
    <w:rsid w:val="00ED5543"/>
    <w:rsid w:val="00ED5E5F"/>
    <w:rsid w:val="00ED605C"/>
    <w:rsid w:val="00ED6704"/>
    <w:rsid w:val="00EE1660"/>
    <w:rsid w:val="00EE195F"/>
    <w:rsid w:val="00EE1AEF"/>
    <w:rsid w:val="00EE2889"/>
    <w:rsid w:val="00EE2E37"/>
    <w:rsid w:val="00EE2F32"/>
    <w:rsid w:val="00EE340B"/>
    <w:rsid w:val="00EE3461"/>
    <w:rsid w:val="00EE4B96"/>
    <w:rsid w:val="00EE5796"/>
    <w:rsid w:val="00EE6B12"/>
    <w:rsid w:val="00EE7CAC"/>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DDC"/>
    <w:rsid w:val="00F11152"/>
    <w:rsid w:val="00F1134F"/>
    <w:rsid w:val="00F1323A"/>
    <w:rsid w:val="00F1340D"/>
    <w:rsid w:val="00F14B71"/>
    <w:rsid w:val="00F16596"/>
    <w:rsid w:val="00F165D1"/>
    <w:rsid w:val="00F1702D"/>
    <w:rsid w:val="00F17050"/>
    <w:rsid w:val="00F17BEE"/>
    <w:rsid w:val="00F17DBF"/>
    <w:rsid w:val="00F201D2"/>
    <w:rsid w:val="00F2047A"/>
    <w:rsid w:val="00F21504"/>
    <w:rsid w:val="00F217CE"/>
    <w:rsid w:val="00F22282"/>
    <w:rsid w:val="00F24A48"/>
    <w:rsid w:val="00F2545B"/>
    <w:rsid w:val="00F254DB"/>
    <w:rsid w:val="00F25AF0"/>
    <w:rsid w:val="00F263FE"/>
    <w:rsid w:val="00F266FD"/>
    <w:rsid w:val="00F2682B"/>
    <w:rsid w:val="00F26B67"/>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3CCC"/>
    <w:rsid w:val="00F75304"/>
    <w:rsid w:val="00F75535"/>
    <w:rsid w:val="00F76414"/>
    <w:rsid w:val="00F7642E"/>
    <w:rsid w:val="00F76F1D"/>
    <w:rsid w:val="00F77A35"/>
    <w:rsid w:val="00F77DAE"/>
    <w:rsid w:val="00F817EE"/>
    <w:rsid w:val="00F81933"/>
    <w:rsid w:val="00F81F3D"/>
    <w:rsid w:val="00F82891"/>
    <w:rsid w:val="00F82BB5"/>
    <w:rsid w:val="00F83700"/>
    <w:rsid w:val="00F84B98"/>
    <w:rsid w:val="00F84C84"/>
    <w:rsid w:val="00F85BDB"/>
    <w:rsid w:val="00F86004"/>
    <w:rsid w:val="00F8614D"/>
    <w:rsid w:val="00F86450"/>
    <w:rsid w:val="00F874CE"/>
    <w:rsid w:val="00F87969"/>
    <w:rsid w:val="00F87FE0"/>
    <w:rsid w:val="00F914F1"/>
    <w:rsid w:val="00F91686"/>
    <w:rsid w:val="00F91704"/>
    <w:rsid w:val="00F935FE"/>
    <w:rsid w:val="00F93A80"/>
    <w:rsid w:val="00F94914"/>
    <w:rsid w:val="00F952C8"/>
    <w:rsid w:val="00F956E1"/>
    <w:rsid w:val="00F95838"/>
    <w:rsid w:val="00F96D9E"/>
    <w:rsid w:val="00F96EFA"/>
    <w:rsid w:val="00F97C27"/>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3E06"/>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BB3"/>
    <w:rsid w:val="00FE3657"/>
    <w:rsid w:val="00FE3A18"/>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1EBEB-CD4F-4EB2-8153-F4BF221C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3393</Words>
  <Characters>19341</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Hyungtae Kim</cp:lastModifiedBy>
  <cp:revision>5</cp:revision>
  <dcterms:created xsi:type="dcterms:W3CDTF">2019-01-11T08:20:00Z</dcterms:created>
  <dcterms:modified xsi:type="dcterms:W3CDTF">2019-01-11T08:57:00Z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